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BD5" w:rsidRDefault="004E57B3">
      <w:bookmarkStart w:id="0" w:name="_GoBack"/>
      <w:bookmarkEnd w:id="0"/>
      <w:r>
        <w:rPr>
          <w:rFonts w:hint="eastAsia"/>
        </w:rPr>
        <w:t>LIFE</w:t>
      </w:r>
      <w:r>
        <w:rPr>
          <w:rFonts w:hint="eastAsia"/>
        </w:rPr>
        <w:t xml:space="preserve">　</w:t>
      </w:r>
      <w:r>
        <w:rPr>
          <w:rFonts w:hint="eastAsia"/>
        </w:rPr>
        <w:t>SHIFT</w:t>
      </w:r>
      <w:r>
        <w:rPr>
          <w:rFonts w:hint="eastAsia"/>
        </w:rPr>
        <w:t xml:space="preserve">　リンダ・グラットン</w:t>
      </w:r>
      <w:r>
        <w:rPr>
          <w:rFonts w:hint="eastAsia"/>
        </w:rPr>
        <w:t>/</w:t>
      </w:r>
      <w:r>
        <w:rPr>
          <w:rFonts w:hint="eastAsia"/>
        </w:rPr>
        <w:t>アンドリュー・スコット著　池村千秋訳</w:t>
      </w:r>
    </w:p>
    <w:p w:rsidR="004E57B3" w:rsidRDefault="004E57B3">
      <w:r>
        <w:rPr>
          <w:rFonts w:hint="eastAsia"/>
        </w:rPr>
        <w:t xml:space="preserve">東洋経済新報社　</w:t>
      </w:r>
      <w:r>
        <w:rPr>
          <w:rFonts w:hint="eastAsia"/>
        </w:rPr>
        <w:t>2016</w:t>
      </w:r>
    </w:p>
    <w:p w:rsidR="004E57B3" w:rsidRDefault="004E57B3"/>
    <w:p w:rsidR="004E57B3" w:rsidRDefault="004E57B3" w:rsidP="006B28DF">
      <w:pPr>
        <w:pStyle w:val="a7"/>
        <w:numPr>
          <w:ilvl w:val="0"/>
          <w:numId w:val="2"/>
        </w:numPr>
        <w:ind w:leftChars="0"/>
      </w:pPr>
      <w:r w:rsidRPr="006B28DF">
        <w:rPr>
          <w:rFonts w:hint="eastAsia"/>
          <w:b/>
        </w:rPr>
        <w:t>幸せな国　日本</w:t>
      </w:r>
    </w:p>
    <w:p w:rsidR="004E57B3" w:rsidRDefault="004E57B3" w:rsidP="006B28DF">
      <w:pPr>
        <w:pStyle w:val="a7"/>
        <w:numPr>
          <w:ilvl w:val="0"/>
          <w:numId w:val="3"/>
        </w:numPr>
        <w:ind w:leftChars="0" w:left="426" w:hanging="284"/>
      </w:pPr>
      <w:r>
        <w:rPr>
          <w:rFonts w:hint="eastAsia"/>
        </w:rPr>
        <w:t>平均寿命　男</w:t>
      </w:r>
      <w:r>
        <w:rPr>
          <w:rFonts w:hint="eastAsia"/>
        </w:rPr>
        <w:t>80.98</w:t>
      </w:r>
      <w:r>
        <w:rPr>
          <w:rFonts w:hint="eastAsia"/>
        </w:rPr>
        <w:t>歳　女</w:t>
      </w:r>
      <w:r>
        <w:rPr>
          <w:rFonts w:hint="eastAsia"/>
        </w:rPr>
        <w:t>87.14</w:t>
      </w:r>
      <w:r>
        <w:rPr>
          <w:rFonts w:hint="eastAsia"/>
        </w:rPr>
        <w:t>歳</w:t>
      </w:r>
      <w:r w:rsidR="00151C0A">
        <w:rPr>
          <w:rFonts w:hint="eastAsia"/>
        </w:rPr>
        <w:t>（</w:t>
      </w:r>
      <w:r w:rsidR="00151C0A">
        <w:rPr>
          <w:rFonts w:hint="eastAsia"/>
        </w:rPr>
        <w:t>2016</w:t>
      </w:r>
      <w:r w:rsidR="00151C0A">
        <w:rPr>
          <w:rFonts w:hint="eastAsia"/>
        </w:rPr>
        <w:t>）世界第</w:t>
      </w:r>
      <w:r w:rsidR="00151C0A">
        <w:rPr>
          <w:rFonts w:hint="eastAsia"/>
        </w:rPr>
        <w:t>2</w:t>
      </w:r>
      <w:r w:rsidR="00151C0A">
        <w:rPr>
          <w:rFonts w:hint="eastAsia"/>
        </w:rPr>
        <w:t>位（</w:t>
      </w:r>
      <w:r w:rsidR="00151C0A">
        <w:rPr>
          <w:rFonts w:hint="eastAsia"/>
        </w:rPr>
        <w:t>1</w:t>
      </w:r>
      <w:r w:rsidR="00151C0A">
        <w:rPr>
          <w:rFonts w:hint="eastAsia"/>
        </w:rPr>
        <w:t>位は香港）</w:t>
      </w:r>
      <w:r w:rsidR="00BF3F45">
        <w:rPr>
          <w:rFonts w:hint="eastAsia"/>
        </w:rPr>
        <w:t>※資料</w:t>
      </w:r>
      <w:r w:rsidR="00BF3F45">
        <w:rPr>
          <w:rFonts w:hint="eastAsia"/>
        </w:rPr>
        <w:t>1</w:t>
      </w:r>
      <w:r w:rsidR="00BF3F45">
        <w:rPr>
          <w:rFonts w:hint="eastAsia"/>
        </w:rPr>
        <w:t>～</w:t>
      </w:r>
      <w:r w:rsidR="00BF3F45">
        <w:rPr>
          <w:rFonts w:hint="eastAsia"/>
        </w:rPr>
        <w:t>3</w:t>
      </w:r>
    </w:p>
    <w:p w:rsidR="006B28DF" w:rsidRDefault="00F952E5" w:rsidP="00400EE9">
      <w:r>
        <w:rPr>
          <w:rFonts w:hint="eastAsia"/>
        </w:rPr>
        <w:t xml:space="preserve">　</w:t>
      </w:r>
      <w:r w:rsidR="00400EE9" w:rsidRPr="00400EE9">
        <w:t>2050</w:t>
      </w:r>
      <w:r w:rsidR="00400EE9" w:rsidRPr="00400EE9">
        <w:rPr>
          <w:rFonts w:hint="eastAsia"/>
        </w:rPr>
        <w:t>年までに、日本の</w:t>
      </w:r>
      <w:r w:rsidR="00400EE9" w:rsidRPr="00400EE9">
        <w:t>100</w:t>
      </w:r>
      <w:r w:rsidR="00400EE9" w:rsidRPr="00400EE9">
        <w:rPr>
          <w:rFonts w:hint="eastAsia"/>
        </w:rPr>
        <w:t>歳以上人口は</w:t>
      </w:r>
      <w:r w:rsidR="00400EE9" w:rsidRPr="00400EE9">
        <w:t>100</w:t>
      </w:r>
      <w:r w:rsidR="00400EE9" w:rsidRPr="00400EE9">
        <w:rPr>
          <w:rFonts w:hint="eastAsia"/>
        </w:rPr>
        <w:t>万人を突破</w:t>
      </w:r>
      <w:r w:rsidR="005C437B">
        <w:rPr>
          <w:rFonts w:hint="eastAsia"/>
        </w:rPr>
        <w:t>（</w:t>
      </w:r>
      <w:r w:rsidR="005C437B" w:rsidRPr="005C437B">
        <w:rPr>
          <w:rFonts w:hint="eastAsia"/>
        </w:rPr>
        <w:t>国連の推計</w:t>
      </w:r>
      <w:r w:rsidR="005C437B">
        <w:rPr>
          <w:rFonts w:hint="eastAsia"/>
        </w:rPr>
        <w:t>）</w:t>
      </w:r>
    </w:p>
    <w:p w:rsidR="00400EE9" w:rsidRDefault="00400EE9" w:rsidP="006B28DF">
      <w:pPr>
        <w:ind w:firstLineChars="100" w:firstLine="210"/>
      </w:pPr>
      <w:r w:rsidRPr="00400EE9">
        <w:t>2007</w:t>
      </w:r>
      <w:r w:rsidRPr="00400EE9">
        <w:rPr>
          <w:rFonts w:hint="eastAsia"/>
        </w:rPr>
        <w:t>年に日本で生まれた子どもの半分は、</w:t>
      </w:r>
      <w:r w:rsidRPr="00400EE9">
        <w:t>107</w:t>
      </w:r>
      <w:r w:rsidRPr="00400EE9">
        <w:rPr>
          <w:rFonts w:hint="eastAsia"/>
        </w:rPr>
        <w:t>年以上生きることが予想される。</w:t>
      </w:r>
    </w:p>
    <w:p w:rsidR="006B28DF" w:rsidRDefault="005C437B" w:rsidP="006B28DF">
      <w:pPr>
        <w:pStyle w:val="a7"/>
        <w:numPr>
          <w:ilvl w:val="0"/>
          <w:numId w:val="3"/>
        </w:numPr>
        <w:ind w:leftChars="0" w:left="426" w:hanging="284"/>
      </w:pPr>
      <w:r>
        <w:rPr>
          <w:rFonts w:hint="eastAsia"/>
        </w:rPr>
        <w:t>長寿化は、社会に一大革命をもたら</w:t>
      </w:r>
      <w:r w:rsidR="00236297">
        <w:rPr>
          <w:rFonts w:hint="eastAsia"/>
        </w:rPr>
        <w:t>し、</w:t>
      </w:r>
      <w:r>
        <w:rPr>
          <w:rFonts w:hint="eastAsia"/>
        </w:rPr>
        <w:t>あらゆること</w:t>
      </w:r>
      <w:r w:rsidR="00236297">
        <w:rPr>
          <w:rFonts w:hint="eastAsia"/>
        </w:rPr>
        <w:t>に</w:t>
      </w:r>
      <w:r>
        <w:rPr>
          <w:rFonts w:hint="eastAsia"/>
        </w:rPr>
        <w:t>影響を</w:t>
      </w:r>
      <w:r w:rsidR="00236297">
        <w:rPr>
          <w:rFonts w:hint="eastAsia"/>
        </w:rPr>
        <w:t>及ぼす</w:t>
      </w:r>
    </w:p>
    <w:p w:rsidR="005C437B" w:rsidRDefault="00236297" w:rsidP="00236297">
      <w:pPr>
        <w:ind w:left="142"/>
      </w:pPr>
      <w:r>
        <w:rPr>
          <w:rFonts w:hint="eastAsia"/>
        </w:rPr>
        <w:t>ex</w:t>
      </w:r>
      <w:r w:rsidR="005C437B">
        <w:rPr>
          <w:rFonts w:hint="eastAsia"/>
        </w:rPr>
        <w:t>働き方</w:t>
      </w:r>
      <w:r w:rsidR="006B28DF">
        <w:rPr>
          <w:rFonts w:hint="eastAsia"/>
        </w:rPr>
        <w:t>、</w:t>
      </w:r>
      <w:r w:rsidR="005C437B">
        <w:rPr>
          <w:rFonts w:hint="eastAsia"/>
        </w:rPr>
        <w:t>教育、結婚、子どもを</w:t>
      </w:r>
      <w:r w:rsidR="006B28DF">
        <w:rPr>
          <w:rFonts w:hint="eastAsia"/>
        </w:rPr>
        <w:t>持つ</w:t>
      </w:r>
      <w:r w:rsidR="005C437B">
        <w:rPr>
          <w:rFonts w:hint="eastAsia"/>
        </w:rPr>
        <w:t>タイミング、余暇時間の過ごし方、女性の地位…。</w:t>
      </w:r>
    </w:p>
    <w:p w:rsidR="00A50281" w:rsidRDefault="00A50281" w:rsidP="00236297">
      <w:pPr>
        <w:ind w:left="142"/>
      </w:pPr>
    </w:p>
    <w:p w:rsidR="005C437B" w:rsidRPr="006B28DF" w:rsidRDefault="005C437B" w:rsidP="006B28DF">
      <w:pPr>
        <w:pStyle w:val="a7"/>
        <w:numPr>
          <w:ilvl w:val="0"/>
          <w:numId w:val="2"/>
        </w:numPr>
        <w:ind w:leftChars="0"/>
        <w:rPr>
          <w:b/>
        </w:rPr>
      </w:pPr>
      <w:r w:rsidRPr="006B28DF">
        <w:rPr>
          <w:rFonts w:hint="eastAsia"/>
          <w:b/>
        </w:rPr>
        <w:t>過去の</w:t>
      </w:r>
      <w:r w:rsidR="00236297">
        <w:rPr>
          <w:rFonts w:hint="eastAsia"/>
          <w:b/>
        </w:rPr>
        <w:t>ロール</w:t>
      </w:r>
      <w:r w:rsidRPr="006B28DF">
        <w:rPr>
          <w:rFonts w:hint="eastAsia"/>
          <w:b/>
        </w:rPr>
        <w:t>モデルは役に立たない</w:t>
      </w:r>
    </w:p>
    <w:p w:rsidR="006B28DF" w:rsidRDefault="005C437B" w:rsidP="006B28DF">
      <w:pPr>
        <w:pStyle w:val="a7"/>
        <w:ind w:leftChars="0" w:left="426"/>
      </w:pPr>
      <w:r>
        <w:rPr>
          <w:rFonts w:hint="eastAsia"/>
        </w:rPr>
        <w:t>終身雇用が</w:t>
      </w:r>
      <w:r w:rsidR="006B28DF">
        <w:rPr>
          <w:rFonts w:hint="eastAsia"/>
        </w:rPr>
        <w:t>成り立たない</w:t>
      </w:r>
    </w:p>
    <w:p w:rsidR="005C437B" w:rsidRDefault="005C437B" w:rsidP="006B28DF">
      <w:pPr>
        <w:pStyle w:val="a7"/>
        <w:ind w:leftChars="0" w:left="426"/>
      </w:pPr>
      <w:r>
        <w:rPr>
          <w:rFonts w:hint="eastAsia"/>
        </w:rPr>
        <w:t>若者たちの生き方</w:t>
      </w:r>
      <w:r w:rsidR="006B28DF">
        <w:rPr>
          <w:rFonts w:hint="eastAsia"/>
        </w:rPr>
        <w:t>が</w:t>
      </w:r>
      <w:r>
        <w:rPr>
          <w:rFonts w:hint="eastAsia"/>
        </w:rPr>
        <w:t>変わりつつある。</w:t>
      </w:r>
    </w:p>
    <w:p w:rsidR="00A50281" w:rsidRDefault="00A50281" w:rsidP="006B28DF">
      <w:pPr>
        <w:pStyle w:val="a7"/>
        <w:ind w:leftChars="0" w:left="426"/>
      </w:pPr>
    </w:p>
    <w:p w:rsidR="005C437B" w:rsidRPr="006B28DF" w:rsidRDefault="005C437B" w:rsidP="006B28DF">
      <w:pPr>
        <w:pStyle w:val="a7"/>
        <w:numPr>
          <w:ilvl w:val="0"/>
          <w:numId w:val="2"/>
        </w:numPr>
        <w:ind w:leftChars="0"/>
        <w:rPr>
          <w:b/>
        </w:rPr>
      </w:pPr>
      <w:r w:rsidRPr="006B28DF">
        <w:rPr>
          <w:rFonts w:hint="eastAsia"/>
          <w:b/>
        </w:rPr>
        <w:t>「老い」の概念が変わる</w:t>
      </w:r>
    </w:p>
    <w:p w:rsidR="006726DC" w:rsidRDefault="00940E44" w:rsidP="006B28DF">
      <w:pPr>
        <w:pStyle w:val="a7"/>
        <w:numPr>
          <w:ilvl w:val="0"/>
          <w:numId w:val="3"/>
        </w:numPr>
        <w:ind w:leftChars="0" w:left="426" w:hanging="284"/>
      </w:pPr>
      <w:r w:rsidRPr="00940E44">
        <w:rPr>
          <w:rFonts w:hint="eastAsia"/>
        </w:rPr>
        <w:t>長寿化に</w:t>
      </w:r>
      <w:r w:rsidR="006B28DF">
        <w:rPr>
          <w:rFonts w:hint="eastAsia"/>
        </w:rPr>
        <w:t>伴い</w:t>
      </w:r>
      <w:r w:rsidR="00D5072A">
        <w:rPr>
          <w:rFonts w:hint="eastAsia"/>
        </w:rPr>
        <w:t>、</w:t>
      </w:r>
      <w:r w:rsidRPr="00940E44">
        <w:rPr>
          <w:rFonts w:hint="eastAsia"/>
        </w:rPr>
        <w:t>人生設計</w:t>
      </w:r>
      <w:r w:rsidR="006B28DF">
        <w:rPr>
          <w:rFonts w:hint="eastAsia"/>
        </w:rPr>
        <w:t>をし直</w:t>
      </w:r>
      <w:r w:rsidRPr="00940E44">
        <w:rPr>
          <w:rFonts w:hint="eastAsia"/>
        </w:rPr>
        <w:t>さなくてはならない</w:t>
      </w:r>
    </w:p>
    <w:p w:rsidR="006726DC" w:rsidRDefault="00940E44" w:rsidP="006726DC">
      <w:pPr>
        <w:pStyle w:val="a7"/>
        <w:ind w:leftChars="0" w:left="426"/>
      </w:pPr>
      <w:r w:rsidRPr="00940E44">
        <w:rPr>
          <w:rFonts w:hint="eastAsia"/>
        </w:rPr>
        <w:t>人生の新たなステージがいくつも出現</w:t>
      </w:r>
      <w:r w:rsidR="006726DC">
        <w:rPr>
          <w:rFonts w:hint="eastAsia"/>
        </w:rPr>
        <w:t>…ﾀﾞﾌﾞﾙｲﾝｶﾑ、新たな資格取得、転職、起業</w:t>
      </w:r>
    </w:p>
    <w:p w:rsidR="006726DC" w:rsidRDefault="00940E44" w:rsidP="006726DC">
      <w:pPr>
        <w:pStyle w:val="a7"/>
        <w:ind w:leftChars="0" w:left="426"/>
      </w:pPr>
      <w:r w:rsidRPr="00940E44">
        <w:rPr>
          <w:rFonts w:hint="eastAsia"/>
        </w:rPr>
        <w:t>パートナーの関係も様変わりする</w:t>
      </w:r>
      <w:r w:rsidR="006726DC">
        <w:rPr>
          <w:rFonts w:hint="eastAsia"/>
        </w:rPr>
        <w:t>…２オペ労働、家事、育児</w:t>
      </w:r>
    </w:p>
    <w:p w:rsidR="006726DC" w:rsidRDefault="00940E44" w:rsidP="006726DC">
      <w:pPr>
        <w:pStyle w:val="a7"/>
        <w:ind w:leftChars="0" w:left="426"/>
      </w:pPr>
      <w:r w:rsidRPr="00940E44">
        <w:rPr>
          <w:rFonts w:hint="eastAsia"/>
        </w:rPr>
        <w:t>新しい生き方</w:t>
      </w:r>
      <w:r w:rsidR="006726DC">
        <w:rPr>
          <w:rFonts w:hint="eastAsia"/>
        </w:rPr>
        <w:t>の</w:t>
      </w:r>
      <w:r w:rsidRPr="00940E44">
        <w:rPr>
          <w:rFonts w:hint="eastAsia"/>
        </w:rPr>
        <w:t>試み</w:t>
      </w:r>
      <w:r w:rsidR="006726DC">
        <w:rPr>
          <w:rFonts w:hint="eastAsia"/>
        </w:rPr>
        <w:t>…多様化</w:t>
      </w:r>
    </w:p>
    <w:p w:rsidR="00940E44" w:rsidRDefault="00940E44" w:rsidP="006726DC">
      <w:pPr>
        <w:pStyle w:val="a7"/>
        <w:ind w:leftChars="0" w:left="426"/>
      </w:pPr>
      <w:r w:rsidRPr="00940E44">
        <w:rPr>
          <w:rFonts w:hint="eastAsia"/>
        </w:rPr>
        <w:t>長寿化時代に向け</w:t>
      </w:r>
      <w:r w:rsidR="00990872">
        <w:rPr>
          <w:rFonts w:hint="eastAsia"/>
        </w:rPr>
        <w:t>、</w:t>
      </w:r>
      <w:r w:rsidRPr="00940E44">
        <w:rPr>
          <w:rFonts w:hint="eastAsia"/>
        </w:rPr>
        <w:t>社会が試練に直面</w:t>
      </w:r>
      <w:r w:rsidR="00990872">
        <w:rPr>
          <w:rFonts w:hint="eastAsia"/>
        </w:rPr>
        <w:t>…年金（日本では高齢者への支援が比較的手厚いが）、</w:t>
      </w:r>
      <w:r w:rsidR="00C544CA">
        <w:rPr>
          <w:rFonts w:hint="eastAsia"/>
        </w:rPr>
        <w:t>定年、</w:t>
      </w:r>
      <w:r w:rsidR="00990872">
        <w:rPr>
          <w:rFonts w:hint="eastAsia"/>
        </w:rPr>
        <w:t>格差</w:t>
      </w:r>
      <w:r w:rsidR="00B15AB7">
        <w:rPr>
          <w:rFonts w:hint="eastAsia"/>
        </w:rPr>
        <w:t>（経済、健康）</w:t>
      </w:r>
    </w:p>
    <w:p w:rsidR="00A50281" w:rsidRPr="00940E44" w:rsidRDefault="00A50281" w:rsidP="006726DC">
      <w:pPr>
        <w:pStyle w:val="a7"/>
        <w:ind w:leftChars="0" w:left="426"/>
      </w:pPr>
    </w:p>
    <w:p w:rsidR="00266165" w:rsidRPr="00990872" w:rsidRDefault="00266165" w:rsidP="00990872">
      <w:pPr>
        <w:pStyle w:val="a7"/>
        <w:numPr>
          <w:ilvl w:val="0"/>
          <w:numId w:val="2"/>
        </w:numPr>
        <w:ind w:leftChars="0"/>
        <w:rPr>
          <w:b/>
        </w:rPr>
      </w:pPr>
      <w:r w:rsidRPr="00990872">
        <w:rPr>
          <w:rFonts w:hint="eastAsia"/>
          <w:b/>
        </w:rPr>
        <w:t>人生に新しいステージが現れる</w:t>
      </w:r>
      <w:r w:rsidR="00B13683">
        <w:rPr>
          <w:rFonts w:hint="eastAsia"/>
          <w:b/>
        </w:rPr>
        <w:t>（別紙表参照）</w:t>
      </w:r>
    </w:p>
    <w:p w:rsidR="00A66117" w:rsidRDefault="00940E44" w:rsidP="00990872">
      <w:pPr>
        <w:pStyle w:val="a7"/>
        <w:numPr>
          <w:ilvl w:val="0"/>
          <w:numId w:val="3"/>
        </w:numPr>
        <w:ind w:leftChars="0" w:left="426" w:hanging="284"/>
      </w:pPr>
      <w:r w:rsidRPr="00940E44">
        <w:rPr>
          <w:rFonts w:hint="eastAsia"/>
        </w:rPr>
        <w:t>「教育－仕事－引退」という古い</w:t>
      </w:r>
      <w:r w:rsidRPr="00940E44">
        <w:rPr>
          <w:rFonts w:hint="eastAsia"/>
        </w:rPr>
        <w:t>3</w:t>
      </w:r>
      <w:r w:rsidRPr="00940E44">
        <w:rPr>
          <w:rFonts w:hint="eastAsia"/>
        </w:rPr>
        <w:t>ステージの生き方</w:t>
      </w:r>
      <w:r w:rsidR="00A66117">
        <w:rPr>
          <w:rFonts w:hint="eastAsia"/>
        </w:rPr>
        <w:t>が不適応な時代に</w:t>
      </w:r>
    </w:p>
    <w:p w:rsidR="00990872" w:rsidRDefault="00940E44" w:rsidP="00990872">
      <w:pPr>
        <w:ind w:leftChars="202" w:left="424"/>
      </w:pPr>
      <w:r w:rsidRPr="00940E44">
        <w:rPr>
          <w:rFonts w:hint="eastAsia"/>
        </w:rPr>
        <w:t>「仕事」のステージが長くなる</w:t>
      </w:r>
      <w:r w:rsidR="00990872">
        <w:rPr>
          <w:rFonts w:hint="eastAsia"/>
        </w:rPr>
        <w:t>…</w:t>
      </w:r>
      <w:r w:rsidRPr="00940E44">
        <w:rPr>
          <w:rFonts w:hint="eastAsia"/>
        </w:rPr>
        <w:t>引退が</w:t>
      </w:r>
      <w:r w:rsidRPr="00940E44">
        <w:t>70</w:t>
      </w:r>
      <w:r w:rsidRPr="00940E44">
        <w:rPr>
          <w:rFonts w:hint="eastAsia"/>
        </w:rPr>
        <w:t>〜</w:t>
      </w:r>
      <w:r w:rsidR="00D5072A">
        <w:rPr>
          <w:rFonts w:hint="eastAsia"/>
        </w:rPr>
        <w:t>8</w:t>
      </w:r>
      <w:r w:rsidRPr="00940E44">
        <w:t>0</w:t>
      </w:r>
      <w:r w:rsidRPr="00940E44">
        <w:rPr>
          <w:rFonts w:hint="eastAsia"/>
        </w:rPr>
        <w:t>歳になり、</w:t>
      </w:r>
      <w:r w:rsidR="0050233B">
        <w:rPr>
          <w:rFonts w:hint="eastAsia"/>
        </w:rPr>
        <w:t>10</w:t>
      </w:r>
      <w:r w:rsidR="0050233B">
        <w:rPr>
          <w:rFonts w:hint="eastAsia"/>
        </w:rPr>
        <w:t>～</w:t>
      </w:r>
      <w:r w:rsidR="00D5072A">
        <w:rPr>
          <w:rFonts w:hint="eastAsia"/>
        </w:rPr>
        <w:t>20</w:t>
      </w:r>
      <w:r w:rsidR="0050233B">
        <w:rPr>
          <w:rFonts w:hint="eastAsia"/>
        </w:rPr>
        <w:t>年も長く働く</w:t>
      </w:r>
    </w:p>
    <w:p w:rsidR="00D5072A" w:rsidRDefault="00D5072A" w:rsidP="00990872">
      <w:pPr>
        <w:ind w:leftChars="202" w:left="424"/>
      </w:pPr>
      <w:r>
        <w:rPr>
          <w:rFonts w:hint="eastAsia"/>
        </w:rPr>
        <w:t>3</w:t>
      </w:r>
      <w:r>
        <w:rPr>
          <w:rFonts w:hint="eastAsia"/>
        </w:rPr>
        <w:t>ステージの生き方</w:t>
      </w:r>
      <w:r w:rsidR="00B13683">
        <w:rPr>
          <w:rFonts w:hint="eastAsia"/>
        </w:rPr>
        <w:t>に代り</w:t>
      </w:r>
      <w:r>
        <w:rPr>
          <w:rFonts w:hint="eastAsia"/>
        </w:rPr>
        <w:t>、もっと多くのステージを経験するようになる。</w:t>
      </w:r>
    </w:p>
    <w:p w:rsidR="009E71E5" w:rsidRDefault="009E71E5" w:rsidP="00A66117">
      <w:r>
        <w:rPr>
          <w:rFonts w:hint="eastAsia"/>
          <w:noProof/>
        </w:rPr>
        <mc:AlternateContent>
          <mc:Choice Requires="wps">
            <w:drawing>
              <wp:anchor distT="0" distB="0" distL="114300" distR="114300" simplePos="0" relativeHeight="251659264" behindDoc="0" locked="0" layoutInCell="1" allowOverlap="1" wp14:anchorId="07A076DC" wp14:editId="31FC8E0B">
                <wp:simplePos x="0" y="0"/>
                <wp:positionH relativeFrom="column">
                  <wp:posOffset>-70485</wp:posOffset>
                </wp:positionH>
                <wp:positionV relativeFrom="paragraph">
                  <wp:posOffset>130175</wp:posOffset>
                </wp:positionV>
                <wp:extent cx="5690870" cy="1038225"/>
                <wp:effectExtent l="0" t="0" r="24130" b="28575"/>
                <wp:wrapNone/>
                <wp:docPr id="1" name="正方形/長方形 1"/>
                <wp:cNvGraphicFramePr/>
                <a:graphic xmlns:a="http://schemas.openxmlformats.org/drawingml/2006/main">
                  <a:graphicData uri="http://schemas.microsoft.com/office/word/2010/wordprocessingShape">
                    <wps:wsp>
                      <wps:cNvSpPr/>
                      <wps:spPr>
                        <a:xfrm>
                          <a:off x="0" y="0"/>
                          <a:ext cx="5690870" cy="10382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E1409" id="正方形/長方形 1" o:spid="_x0000_s1026" style="position:absolute;left:0;text-align:left;margin-left:-5.55pt;margin-top:10.25pt;width:448.1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" filled="f" strokecolor="black [3213]" strokeweight="2pt"/>
            </w:pict>
          </mc:Fallback>
        </mc:AlternateContent>
      </w:r>
    </w:p>
    <w:p w:rsidR="009E71E5" w:rsidRDefault="00D5072A" w:rsidP="00D5072A">
      <w:pPr>
        <w:ind w:firstLineChars="100" w:firstLine="210"/>
      </w:pPr>
      <w:r>
        <w:rPr>
          <w:rFonts w:hint="eastAsia"/>
        </w:rPr>
        <w:t>幅広い針路を検討する「</w:t>
      </w:r>
      <w:r w:rsidRPr="009E71E5">
        <w:rPr>
          <w:rFonts w:hint="eastAsia"/>
          <w:b/>
          <w:color w:val="E36C0A" w:themeColor="accent6" w:themeShade="BF"/>
        </w:rPr>
        <w:t>エクスプローラー（探検者）</w:t>
      </w:r>
      <w:r>
        <w:rPr>
          <w:rFonts w:hint="eastAsia"/>
        </w:rPr>
        <w:t>」</w:t>
      </w:r>
    </w:p>
    <w:p w:rsidR="009E71E5" w:rsidRDefault="00D5072A" w:rsidP="00D5072A">
      <w:pPr>
        <w:ind w:firstLineChars="100" w:firstLine="210"/>
      </w:pPr>
      <w:r>
        <w:rPr>
          <w:rFonts w:hint="eastAsia"/>
        </w:rPr>
        <w:t>自由と柔軟性を重んじて小さなビジネスを起こす「</w:t>
      </w:r>
      <w:r w:rsidRPr="009E71E5">
        <w:rPr>
          <w:rFonts w:hint="eastAsia"/>
          <w:b/>
          <w:color w:val="E36C0A" w:themeColor="accent6" w:themeShade="BF"/>
        </w:rPr>
        <w:t>インディペンデント・プロデューサー（独立生産者）</w:t>
      </w:r>
      <w:r>
        <w:rPr>
          <w:rFonts w:hint="eastAsia"/>
        </w:rPr>
        <w:t>」</w:t>
      </w:r>
    </w:p>
    <w:p w:rsidR="009E71E5" w:rsidRDefault="00D5072A" w:rsidP="00D5072A">
      <w:pPr>
        <w:ind w:firstLineChars="100" w:firstLine="210"/>
      </w:pPr>
      <w:r>
        <w:rPr>
          <w:rFonts w:hint="eastAsia"/>
        </w:rPr>
        <w:t>さまざまな仕事や活動に同時並行で携わる「</w:t>
      </w:r>
      <w:r w:rsidRPr="009E71E5">
        <w:rPr>
          <w:rFonts w:hint="eastAsia"/>
          <w:b/>
          <w:color w:val="E36C0A" w:themeColor="accent6" w:themeShade="BF"/>
        </w:rPr>
        <w:t>ポートフォリオ・ワーカー</w:t>
      </w:r>
      <w:r w:rsidR="009E71E5" w:rsidRPr="009E71E5">
        <w:rPr>
          <w:rFonts w:hint="eastAsia"/>
          <w:b/>
          <w:color w:val="E36C0A" w:themeColor="accent6" w:themeShade="BF"/>
        </w:rPr>
        <w:t>（複職・副職）</w:t>
      </w:r>
      <w:r>
        <w:rPr>
          <w:rFonts w:hint="eastAsia"/>
        </w:rPr>
        <w:t>」</w:t>
      </w:r>
    </w:p>
    <w:p w:rsidR="009E71E5" w:rsidRDefault="009E71E5" w:rsidP="00D5072A">
      <w:pPr>
        <w:ind w:firstLineChars="100" w:firstLine="210"/>
      </w:pPr>
    </w:p>
    <w:p w:rsidR="00990872" w:rsidRDefault="00D5072A" w:rsidP="00B13683">
      <w:pPr>
        <w:pStyle w:val="a7"/>
        <w:ind w:leftChars="-35" w:left="-73" w:firstLineChars="300" w:firstLine="630"/>
      </w:pPr>
      <w:r>
        <w:rPr>
          <w:rFonts w:hint="eastAsia"/>
        </w:rPr>
        <w:t>選択肢が増えれば、人々はもっと自分らしい人生の道筋を描くようになる。</w:t>
      </w:r>
    </w:p>
    <w:p w:rsidR="003F22E1" w:rsidRDefault="00D5072A" w:rsidP="003F22E1">
      <w:pPr>
        <w:pStyle w:val="a7"/>
        <w:numPr>
          <w:ilvl w:val="0"/>
          <w:numId w:val="3"/>
        </w:numPr>
        <w:ind w:leftChars="0" w:left="567" w:hanging="425"/>
      </w:pPr>
      <w:r>
        <w:rPr>
          <w:rFonts w:hint="eastAsia"/>
        </w:rPr>
        <w:t>同世代の人たちが同時に同じキャリアの選択をおこなう常識</w:t>
      </w:r>
      <w:r w:rsidR="000A297A">
        <w:rPr>
          <w:rFonts w:hint="eastAsia"/>
        </w:rPr>
        <w:t>…</w:t>
      </w:r>
      <w:r>
        <w:rPr>
          <w:rFonts w:hint="eastAsia"/>
        </w:rPr>
        <w:t>同世代が同時期に大学に進み、同時期に就職し、同時期に子どもをつくり、同時期に仕事を退く</w:t>
      </w:r>
      <w:r w:rsidR="000A297A">
        <w:rPr>
          <w:rFonts w:hint="eastAsia"/>
        </w:rPr>
        <w:t>、―</w:t>
      </w:r>
      <w:r>
        <w:rPr>
          <w:rFonts w:hint="eastAsia"/>
        </w:rPr>
        <w:t>隊列を乱さずに一斉行進する画一的な生き方</w:t>
      </w:r>
      <w:r w:rsidR="000C6A0C">
        <w:rPr>
          <w:rFonts w:hint="eastAsia"/>
        </w:rPr>
        <w:t>…</w:t>
      </w:r>
      <w:r>
        <w:rPr>
          <w:rFonts w:hint="eastAsia"/>
        </w:rPr>
        <w:t>は</w:t>
      </w:r>
      <w:r w:rsidR="00492806">
        <w:rPr>
          <w:rFonts w:hint="eastAsia"/>
        </w:rPr>
        <w:t>過去のものに</w:t>
      </w:r>
    </w:p>
    <w:p w:rsidR="003F22E1" w:rsidRDefault="00D5072A" w:rsidP="003F22E1">
      <w:pPr>
        <w:pStyle w:val="a7"/>
        <w:numPr>
          <w:ilvl w:val="0"/>
          <w:numId w:val="3"/>
        </w:numPr>
        <w:ind w:leftChars="0" w:left="567" w:hanging="425"/>
      </w:pPr>
      <w:r>
        <w:rPr>
          <w:rFonts w:hint="eastAsia"/>
        </w:rPr>
        <w:lastRenderedPageBreak/>
        <w:t>社会が人生の新しいステージを受け入れるには、乗り越え</w:t>
      </w:r>
      <w:r w:rsidR="003F22E1">
        <w:rPr>
          <w:rFonts w:hint="eastAsia"/>
        </w:rPr>
        <w:t>るべき</w:t>
      </w:r>
      <w:r>
        <w:rPr>
          <w:rFonts w:hint="eastAsia"/>
        </w:rPr>
        <w:t>障害がある</w:t>
      </w:r>
    </w:p>
    <w:p w:rsidR="00D5072A" w:rsidRDefault="00D5072A" w:rsidP="003F22E1">
      <w:pPr>
        <w:pStyle w:val="a7"/>
        <w:ind w:leftChars="0" w:left="567"/>
      </w:pPr>
      <w:r>
        <w:rPr>
          <w:rFonts w:hint="eastAsia"/>
        </w:rPr>
        <w:t>国の制度</w:t>
      </w:r>
      <w:r w:rsidR="003F22E1">
        <w:rPr>
          <w:rFonts w:hint="eastAsia"/>
        </w:rPr>
        <w:t>、</w:t>
      </w:r>
      <w:r>
        <w:rPr>
          <w:rFonts w:hint="eastAsia"/>
        </w:rPr>
        <w:t>人々の固定観念</w:t>
      </w:r>
      <w:r w:rsidR="003F22E1">
        <w:rPr>
          <w:rFonts w:hint="eastAsia"/>
        </w:rPr>
        <w:t>、</w:t>
      </w:r>
      <w:r>
        <w:rPr>
          <w:rFonts w:hint="eastAsia"/>
        </w:rPr>
        <w:t>過去に機能した思考様式</w:t>
      </w:r>
    </w:p>
    <w:p w:rsidR="00492806" w:rsidRDefault="00D5072A" w:rsidP="00A50281">
      <w:pPr>
        <w:pStyle w:val="a7"/>
        <w:numPr>
          <w:ilvl w:val="0"/>
          <w:numId w:val="3"/>
        </w:numPr>
        <w:ind w:leftChars="0" w:left="567" w:hanging="425"/>
      </w:pPr>
      <w:r>
        <w:rPr>
          <w:rFonts w:hint="eastAsia"/>
        </w:rPr>
        <w:t>日本では若</w:t>
      </w:r>
      <w:r w:rsidR="0050233B">
        <w:rPr>
          <w:rFonts w:hint="eastAsia"/>
        </w:rPr>
        <w:t>者の安定志向が強く、公務員や大企業への就職を目指すことが多い。</w:t>
      </w:r>
    </w:p>
    <w:p w:rsidR="0050233B" w:rsidRDefault="00492806" w:rsidP="00492806">
      <w:pPr>
        <w:pStyle w:val="a7"/>
        <w:ind w:leftChars="0" w:left="567"/>
      </w:pPr>
      <w:r>
        <w:rPr>
          <w:rFonts w:hint="eastAsia"/>
        </w:rPr>
        <w:t>一方、</w:t>
      </w:r>
      <w:r w:rsidR="0050233B">
        <w:rPr>
          <w:rFonts w:hint="eastAsia"/>
        </w:rPr>
        <w:t>起業家志望者への支援や評価は乏しい。自分が新しいことを始められるという自信、そして、政府の政策によ</w:t>
      </w:r>
      <w:r>
        <w:rPr>
          <w:rFonts w:hint="eastAsia"/>
        </w:rPr>
        <w:t>る</w:t>
      </w:r>
      <w:r w:rsidR="0050233B">
        <w:rPr>
          <w:rFonts w:hint="eastAsia"/>
        </w:rPr>
        <w:t>後押しが必要だ。</w:t>
      </w:r>
      <w:r>
        <w:rPr>
          <w:rFonts w:hint="eastAsia"/>
        </w:rPr>
        <w:t>しかし</w:t>
      </w:r>
      <w:r w:rsidR="0050233B">
        <w:rPr>
          <w:rFonts w:hint="eastAsia"/>
        </w:rPr>
        <w:t>、日本は歴史的にそのような環境が整っていない。</w:t>
      </w:r>
    </w:p>
    <w:p w:rsidR="0050233B" w:rsidRDefault="0050233B" w:rsidP="000A02B2">
      <w:pPr>
        <w:pStyle w:val="a7"/>
        <w:numPr>
          <w:ilvl w:val="0"/>
          <w:numId w:val="3"/>
        </w:numPr>
        <w:ind w:leftChars="0" w:left="567" w:hanging="425"/>
      </w:pPr>
      <w:r>
        <w:rPr>
          <w:rFonts w:hint="eastAsia"/>
        </w:rPr>
        <w:t>厳しい雇用状況</w:t>
      </w:r>
      <w:r w:rsidR="000A02B2">
        <w:rPr>
          <w:rFonts w:hint="eastAsia"/>
        </w:rPr>
        <w:t>下、</w:t>
      </w:r>
      <w:r>
        <w:rPr>
          <w:rFonts w:hint="eastAsia"/>
        </w:rPr>
        <w:t>日本の若者は学校を出たあとすぐに就職しようとする傾向が強い</w:t>
      </w:r>
      <w:r w:rsidR="000A02B2">
        <w:rPr>
          <w:rFonts w:hint="eastAsia"/>
        </w:rPr>
        <w:t>。それは、創造性を発揮する機会を減らし、</w:t>
      </w:r>
      <w:r>
        <w:rPr>
          <w:rFonts w:hint="eastAsia"/>
        </w:rPr>
        <w:t>エクスプローラーとして探索</w:t>
      </w:r>
      <w:r w:rsidR="000A02B2">
        <w:rPr>
          <w:rFonts w:hint="eastAsia"/>
        </w:rPr>
        <w:t>するゆとりを失う。</w:t>
      </w:r>
      <w:r>
        <w:rPr>
          <w:rFonts w:hint="eastAsia"/>
        </w:rPr>
        <w:t>幅広いキャリアの選択肢を検討する</w:t>
      </w:r>
      <w:r w:rsidR="000A02B2">
        <w:rPr>
          <w:rFonts w:hint="eastAsia"/>
        </w:rPr>
        <w:t>期間</w:t>
      </w:r>
      <w:r>
        <w:rPr>
          <w:rFonts w:hint="eastAsia"/>
        </w:rPr>
        <w:t>は、長寿化時代に</w:t>
      </w:r>
      <w:r w:rsidR="00492806">
        <w:rPr>
          <w:rFonts w:hint="eastAsia"/>
        </w:rPr>
        <w:t>は</w:t>
      </w:r>
      <w:r>
        <w:rPr>
          <w:rFonts w:hint="eastAsia"/>
        </w:rPr>
        <w:t>重要になる。</w:t>
      </w:r>
    </w:p>
    <w:p w:rsidR="00A50281" w:rsidRDefault="00A50281" w:rsidP="00A50281">
      <w:pPr>
        <w:pStyle w:val="a7"/>
        <w:ind w:leftChars="0" w:left="567"/>
      </w:pPr>
    </w:p>
    <w:p w:rsidR="0050233B" w:rsidRDefault="0050233B" w:rsidP="00492806">
      <w:pPr>
        <w:pStyle w:val="a7"/>
        <w:numPr>
          <w:ilvl w:val="0"/>
          <w:numId w:val="2"/>
        </w:numPr>
        <w:ind w:leftChars="0"/>
      </w:pPr>
      <w:r w:rsidRPr="00492806">
        <w:rPr>
          <w:rFonts w:hint="eastAsia"/>
          <w:b/>
        </w:rPr>
        <w:t>パートナーの両方が職を持つメリット</w:t>
      </w:r>
    </w:p>
    <w:p w:rsidR="000A02B2" w:rsidRDefault="0050233B" w:rsidP="000B0BE8">
      <w:pPr>
        <w:pStyle w:val="a7"/>
        <w:numPr>
          <w:ilvl w:val="0"/>
          <w:numId w:val="3"/>
        </w:numPr>
        <w:ind w:leftChars="0" w:left="567" w:hanging="425"/>
      </w:pPr>
      <w:r>
        <w:rPr>
          <w:rFonts w:hint="eastAsia"/>
        </w:rPr>
        <w:t>働き方が変われば、家庭生活も大きく変わる。</w:t>
      </w:r>
    </w:p>
    <w:p w:rsidR="000B0BE8" w:rsidRDefault="0050233B" w:rsidP="000B0BE8">
      <w:pPr>
        <w:pStyle w:val="a7"/>
        <w:numPr>
          <w:ilvl w:val="0"/>
          <w:numId w:val="3"/>
        </w:numPr>
        <w:ind w:leftChars="0" w:left="567" w:hanging="425"/>
      </w:pPr>
      <w:r>
        <w:rPr>
          <w:rFonts w:hint="eastAsia"/>
        </w:rPr>
        <w:t>パートナーの両方が職をもつことの</w:t>
      </w:r>
      <w:r w:rsidRPr="000B0BE8">
        <w:rPr>
          <w:rFonts w:hint="eastAsia"/>
          <w:b/>
          <w:color w:val="E36C0A" w:themeColor="accent6" w:themeShade="BF"/>
        </w:rPr>
        <w:t>メリット</w:t>
      </w:r>
      <w:r>
        <w:rPr>
          <w:rFonts w:hint="eastAsia"/>
        </w:rPr>
        <w:t>は</w:t>
      </w:r>
      <w:r w:rsidR="000B0BE8">
        <w:rPr>
          <w:rFonts w:hint="eastAsia"/>
        </w:rPr>
        <w:t>自明</w:t>
      </w:r>
    </w:p>
    <w:p w:rsidR="0044344A" w:rsidRDefault="0050233B" w:rsidP="000B0BE8">
      <w:pPr>
        <w:ind w:leftChars="270" w:left="567"/>
      </w:pPr>
      <w:r>
        <w:rPr>
          <w:rFonts w:hint="eastAsia"/>
        </w:rPr>
        <w:t>二人同時に働く形態もあり、互いのキャリアを支えるために交互に職に就く形態もある。</w:t>
      </w:r>
      <w:r w:rsidR="000B0BE8">
        <w:rPr>
          <w:rFonts w:hint="eastAsia"/>
        </w:rPr>
        <w:t>労働市場が激しく変動する時代に、</w:t>
      </w:r>
      <w:r w:rsidRPr="000A02B2">
        <w:rPr>
          <w:rFonts w:hint="eastAsia"/>
          <w:b/>
          <w:color w:val="E36C0A" w:themeColor="accent6" w:themeShade="BF"/>
        </w:rPr>
        <w:t>経済的な責任を分かち合えば</w:t>
      </w:r>
      <w:r>
        <w:rPr>
          <w:rFonts w:hint="eastAsia"/>
        </w:rPr>
        <w:t>、長い人生に必要な資金を確</w:t>
      </w:r>
      <w:r w:rsidR="009E71E5">
        <w:rPr>
          <w:rFonts w:hint="eastAsia"/>
        </w:rPr>
        <w:t>保するうえで</w:t>
      </w:r>
      <w:r w:rsidR="009E71E5" w:rsidRPr="00B13683">
        <w:rPr>
          <w:rFonts w:hint="eastAsia"/>
          <w:b/>
          <w:color w:val="E36C0A" w:themeColor="accent6" w:themeShade="BF"/>
        </w:rPr>
        <w:t>リスクを大きく減らせる</w:t>
      </w:r>
      <w:r w:rsidR="009E71E5">
        <w:rPr>
          <w:rFonts w:hint="eastAsia"/>
        </w:rPr>
        <w:t>。</w:t>
      </w:r>
    </w:p>
    <w:p w:rsidR="000B0BE8" w:rsidRDefault="0044344A" w:rsidP="000B0BE8">
      <w:pPr>
        <w:pStyle w:val="a7"/>
        <w:numPr>
          <w:ilvl w:val="0"/>
          <w:numId w:val="3"/>
        </w:numPr>
        <w:ind w:leftChars="0" w:left="567" w:hanging="425"/>
      </w:pPr>
      <w:r>
        <w:rPr>
          <w:rFonts w:hint="eastAsia"/>
        </w:rPr>
        <w:t>しかし、</w:t>
      </w:r>
      <w:r w:rsidR="009E71E5">
        <w:rPr>
          <w:rFonts w:hint="eastAsia"/>
        </w:rPr>
        <w:t>日本では職をもつ女性の割合が</w:t>
      </w:r>
      <w:r w:rsidR="000B0BE8">
        <w:rPr>
          <w:rFonts w:hint="eastAsia"/>
        </w:rPr>
        <w:t>少ない…</w:t>
      </w:r>
      <w:r w:rsidR="009E71E5">
        <w:rPr>
          <w:rFonts w:hint="eastAsia"/>
        </w:rPr>
        <w:t>女性の</w:t>
      </w:r>
      <w:r w:rsidR="009E71E5">
        <w:rPr>
          <w:rFonts w:hint="eastAsia"/>
        </w:rPr>
        <w:t>70</w:t>
      </w:r>
      <w:r w:rsidR="009E71E5">
        <w:rPr>
          <w:rFonts w:hint="eastAsia"/>
        </w:rPr>
        <w:t>％は第一子出産と同時に辞めている。男性が一家の稼ぎ手として大きな重圧にさらされ</w:t>
      </w:r>
      <w:r w:rsidR="000B0BE8">
        <w:rPr>
          <w:rFonts w:hint="eastAsia"/>
        </w:rPr>
        <w:t>、</w:t>
      </w:r>
      <w:r w:rsidR="009E71E5">
        <w:rPr>
          <w:rFonts w:hint="eastAsia"/>
        </w:rPr>
        <w:t>女性が家計に貢献する余地も限定される。夫が外で働いて金を稼ぎ、妻が専業主婦を務めるという昔ながらの家族形態は、長寿化時代には明らかに適さない</w:t>
      </w:r>
    </w:p>
    <w:p w:rsidR="00B15AB7" w:rsidRDefault="009E71E5" w:rsidP="000B0BE8">
      <w:pPr>
        <w:pStyle w:val="a7"/>
        <w:numPr>
          <w:ilvl w:val="0"/>
          <w:numId w:val="3"/>
        </w:numPr>
        <w:ind w:leftChars="0" w:left="567" w:hanging="425"/>
      </w:pPr>
      <w:r w:rsidRPr="00B13683">
        <w:rPr>
          <w:rFonts w:hint="eastAsia"/>
          <w:b/>
          <w:color w:val="000000" w:themeColor="text1"/>
        </w:rPr>
        <w:t>最新の世界経済フォーラム</w:t>
      </w:r>
      <w:r w:rsidRPr="000B0BE8">
        <w:rPr>
          <w:rFonts w:hint="eastAsia"/>
          <w:b/>
          <w:color w:val="E36C0A" w:themeColor="accent6" w:themeShade="BF"/>
        </w:rPr>
        <w:t>「ジェンダー・ギャップ報告書」</w:t>
      </w:r>
      <w:r w:rsidRPr="00B13683">
        <w:rPr>
          <w:rFonts w:hint="eastAsia"/>
          <w:b/>
          <w:color w:val="000000" w:themeColor="text1"/>
        </w:rPr>
        <w:t>によれば、</w:t>
      </w:r>
      <w:r w:rsidRPr="000B0BE8">
        <w:rPr>
          <w:rFonts w:hint="eastAsia"/>
          <w:b/>
          <w:color w:val="E36C0A" w:themeColor="accent6" w:themeShade="BF"/>
        </w:rPr>
        <w:t>日本の男女平等度は、</w:t>
      </w:r>
      <w:r w:rsidRPr="00B13683">
        <w:rPr>
          <w:rFonts w:hint="eastAsia"/>
          <w:b/>
          <w:color w:val="000000" w:themeColor="text1"/>
        </w:rPr>
        <w:t>調査対象</w:t>
      </w:r>
      <w:r w:rsidRPr="000B0BE8">
        <w:rPr>
          <w:rFonts w:hint="eastAsia"/>
          <w:b/>
          <w:color w:val="E36C0A" w:themeColor="accent6" w:themeShade="BF"/>
        </w:rPr>
        <w:t>145</w:t>
      </w:r>
      <w:r w:rsidRPr="000B0BE8">
        <w:rPr>
          <w:rFonts w:hint="eastAsia"/>
          <w:b/>
          <w:color w:val="E36C0A" w:themeColor="accent6" w:themeShade="BF"/>
        </w:rPr>
        <w:t>カ国のうち</w:t>
      </w:r>
      <w:r w:rsidRPr="000B0BE8">
        <w:rPr>
          <w:rFonts w:hint="eastAsia"/>
          <w:b/>
          <w:color w:val="E36C0A" w:themeColor="accent6" w:themeShade="BF"/>
        </w:rPr>
        <w:t>101</w:t>
      </w:r>
      <w:r w:rsidRPr="000B0BE8">
        <w:rPr>
          <w:rFonts w:hint="eastAsia"/>
          <w:b/>
          <w:color w:val="E36C0A" w:themeColor="accent6" w:themeShade="BF"/>
        </w:rPr>
        <w:t>位</w:t>
      </w:r>
      <w:r w:rsidR="000B0BE8" w:rsidRPr="00ED5216">
        <w:rPr>
          <w:rFonts w:hint="eastAsia"/>
          <w:sz w:val="18"/>
          <w:szCs w:val="18"/>
        </w:rPr>
        <w:t>（</w:t>
      </w:r>
      <w:r w:rsidR="00ED5216" w:rsidRPr="00ED5216">
        <w:rPr>
          <w:rFonts w:hint="eastAsia"/>
          <w:sz w:val="18"/>
          <w:szCs w:val="18"/>
        </w:rPr>
        <w:t>2017</w:t>
      </w:r>
      <w:r w:rsidR="000B0BE8" w:rsidRPr="00ED5216">
        <w:rPr>
          <w:rFonts w:hint="eastAsia"/>
          <w:sz w:val="18"/>
          <w:szCs w:val="18"/>
        </w:rPr>
        <w:t>現在</w:t>
      </w:r>
      <w:r w:rsidR="00ED5216" w:rsidRPr="00ED5216">
        <w:rPr>
          <w:rFonts w:hint="eastAsia"/>
          <w:sz w:val="18"/>
          <w:szCs w:val="18"/>
        </w:rPr>
        <w:t>114</w:t>
      </w:r>
      <w:r w:rsidR="00ED5216" w:rsidRPr="00ED5216">
        <w:rPr>
          <w:rFonts w:hint="eastAsia"/>
          <w:sz w:val="18"/>
          <w:szCs w:val="18"/>
        </w:rPr>
        <w:t>位と後退</w:t>
      </w:r>
      <w:r w:rsidR="000B0BE8" w:rsidRPr="00ED5216">
        <w:rPr>
          <w:rFonts w:hint="eastAsia"/>
          <w:sz w:val="18"/>
          <w:szCs w:val="18"/>
        </w:rPr>
        <w:t>）</w:t>
      </w:r>
      <w:r w:rsidR="00B15AB7" w:rsidRPr="00B15AB7">
        <w:rPr>
          <w:rFonts w:hint="eastAsia"/>
          <w:b/>
          <w:szCs w:val="21"/>
        </w:rPr>
        <w:t>※資料４</w:t>
      </w:r>
      <w:r>
        <w:rPr>
          <w:rFonts w:hint="eastAsia"/>
        </w:rPr>
        <w:t>。</w:t>
      </w:r>
    </w:p>
    <w:p w:rsidR="009E71E5" w:rsidRDefault="009E71E5" w:rsidP="00B15AB7">
      <w:pPr>
        <w:pStyle w:val="a7"/>
        <w:ind w:leftChars="0" w:left="567"/>
      </w:pPr>
      <w:r>
        <w:rPr>
          <w:rFonts w:hint="eastAsia"/>
        </w:rPr>
        <w:t>100</w:t>
      </w:r>
      <w:r>
        <w:rPr>
          <w:rFonts w:hint="eastAsia"/>
        </w:rPr>
        <w:t>年ライフの恩恵を最大限</w:t>
      </w:r>
      <w:r w:rsidR="00ED5216">
        <w:rPr>
          <w:rFonts w:hint="eastAsia"/>
        </w:rPr>
        <w:t>に</w:t>
      </w:r>
      <w:r>
        <w:rPr>
          <w:rFonts w:hint="eastAsia"/>
        </w:rPr>
        <w:t>するには、この状況を解消することが避け</w:t>
      </w:r>
      <w:r w:rsidR="00ED5216">
        <w:rPr>
          <w:rFonts w:hint="eastAsia"/>
        </w:rPr>
        <w:t>られ</w:t>
      </w:r>
      <w:r>
        <w:rPr>
          <w:rFonts w:hint="eastAsia"/>
        </w:rPr>
        <w:t>ない。</w:t>
      </w:r>
    </w:p>
    <w:p w:rsidR="0044344A" w:rsidRPr="0044344A" w:rsidRDefault="0044344A" w:rsidP="009E71E5">
      <w:pPr>
        <w:ind w:firstLineChars="100" w:firstLine="210"/>
      </w:pPr>
    </w:p>
    <w:p w:rsidR="009E71E5" w:rsidRPr="00084123" w:rsidRDefault="009E71E5" w:rsidP="00084123">
      <w:pPr>
        <w:pStyle w:val="a7"/>
        <w:numPr>
          <w:ilvl w:val="0"/>
          <w:numId w:val="2"/>
        </w:numPr>
        <w:ind w:leftChars="0"/>
        <w:rPr>
          <w:b/>
        </w:rPr>
      </w:pPr>
      <w:r w:rsidRPr="00084123">
        <w:rPr>
          <w:rFonts w:hint="eastAsia"/>
          <w:b/>
        </w:rPr>
        <w:t>就職、引退の常識が変わる</w:t>
      </w:r>
    </w:p>
    <w:p w:rsidR="009E71E5" w:rsidRDefault="009E71E5" w:rsidP="00ED5216">
      <w:pPr>
        <w:pStyle w:val="a7"/>
        <w:numPr>
          <w:ilvl w:val="0"/>
          <w:numId w:val="4"/>
        </w:numPr>
        <w:ind w:leftChars="0" w:left="567" w:hanging="425"/>
      </w:pPr>
      <w:r>
        <w:rPr>
          <w:rFonts w:hint="eastAsia"/>
        </w:rPr>
        <w:t>長寿を恩恵にするためには、</w:t>
      </w:r>
      <w:r w:rsidRPr="00ED5216">
        <w:rPr>
          <w:rFonts w:hint="eastAsia"/>
          <w:b/>
          <w:color w:val="E36C0A" w:themeColor="accent6" w:themeShade="BF"/>
        </w:rPr>
        <w:t>生涯を通じて「変身」を続ける</w:t>
      </w:r>
      <w:r>
        <w:rPr>
          <w:rFonts w:hint="eastAsia"/>
        </w:rPr>
        <w:t>覚悟</w:t>
      </w:r>
      <w:r w:rsidR="00ED5216">
        <w:rPr>
          <w:rFonts w:hint="eastAsia"/>
        </w:rPr>
        <w:t>が必要</w:t>
      </w:r>
    </w:p>
    <w:p w:rsidR="0017004B" w:rsidRDefault="0044344A" w:rsidP="00ED5216">
      <w:pPr>
        <w:pStyle w:val="a7"/>
        <w:numPr>
          <w:ilvl w:val="0"/>
          <w:numId w:val="4"/>
        </w:numPr>
        <w:ind w:leftChars="0" w:left="567" w:hanging="425"/>
      </w:pPr>
      <w:r>
        <w:rPr>
          <w:rFonts w:hint="eastAsia"/>
        </w:rPr>
        <w:t>3</w:t>
      </w:r>
      <w:r w:rsidR="009E71E5">
        <w:rPr>
          <w:rFonts w:hint="eastAsia"/>
        </w:rPr>
        <w:t>0</w:t>
      </w:r>
      <w:r w:rsidR="009E71E5">
        <w:rPr>
          <w:rFonts w:hint="eastAsia"/>
        </w:rPr>
        <w:t>歳未満の人に</w:t>
      </w:r>
      <w:r w:rsidR="00ED5216">
        <w:rPr>
          <w:rFonts w:hint="eastAsia"/>
        </w:rPr>
        <w:t>…</w:t>
      </w:r>
    </w:p>
    <w:p w:rsidR="00ED5216" w:rsidRDefault="009E71E5" w:rsidP="0017004B">
      <w:pPr>
        <w:pStyle w:val="a7"/>
        <w:ind w:leftChars="0" w:left="567"/>
      </w:pPr>
      <w:r>
        <w:rPr>
          <w:rFonts w:hint="eastAsia"/>
        </w:rPr>
        <w:t>じっくり時間を取</w:t>
      </w:r>
      <w:r w:rsidR="00ED5216">
        <w:rPr>
          <w:rFonts w:hint="eastAsia"/>
        </w:rPr>
        <w:t>り、</w:t>
      </w:r>
      <w:r>
        <w:rPr>
          <w:rFonts w:hint="eastAsia"/>
        </w:rPr>
        <w:t>さまざまなキャリアの選択肢を検討し、世界について学び、労働市場の未来をよく理解し</w:t>
      </w:r>
      <w:r w:rsidR="00ED5216">
        <w:rPr>
          <w:rFonts w:hint="eastAsia"/>
        </w:rPr>
        <w:t>てほしい</w:t>
      </w:r>
      <w:r>
        <w:rPr>
          <w:rFonts w:hint="eastAsia"/>
        </w:rPr>
        <w:t>。自分のビジネスを立ち上げようとしている人と知り合えば、キャリアの選択肢について視野が広がる。</w:t>
      </w:r>
    </w:p>
    <w:p w:rsidR="00831894" w:rsidRPr="00831894" w:rsidRDefault="009E71E5" w:rsidP="0017004B">
      <w:pPr>
        <w:pStyle w:val="a7"/>
        <w:ind w:leftChars="0" w:left="567"/>
      </w:pPr>
      <w:r>
        <w:rPr>
          <w:rFonts w:hint="eastAsia"/>
        </w:rPr>
        <w:t>未来の</w:t>
      </w:r>
      <w:r w:rsidRPr="00B13683">
        <w:rPr>
          <w:rFonts w:hint="eastAsia"/>
          <w:b/>
          <w:color w:val="E36C0A" w:themeColor="accent6" w:themeShade="BF"/>
        </w:rPr>
        <w:t>夫や妻との</w:t>
      </w:r>
      <w:r w:rsidR="0044344A" w:rsidRPr="00B13683">
        <w:rPr>
          <w:rFonts w:hint="eastAsia"/>
          <w:b/>
          <w:color w:val="E36C0A" w:themeColor="accent6" w:themeShade="BF"/>
        </w:rPr>
        <w:t>パートナーシップのあり方</w:t>
      </w:r>
      <w:r w:rsidR="0044344A">
        <w:rPr>
          <w:rFonts w:hint="eastAsia"/>
        </w:rPr>
        <w:t>を考える</w:t>
      </w:r>
      <w:r w:rsidR="00ED5216">
        <w:rPr>
          <w:rFonts w:hint="eastAsia"/>
        </w:rPr>
        <w:t>…</w:t>
      </w:r>
      <w:r w:rsidR="0044344A" w:rsidRPr="00ED5216">
        <w:rPr>
          <w:rFonts w:hint="eastAsia"/>
          <w:b/>
          <w:color w:val="E36C0A" w:themeColor="accent6" w:themeShade="BF"/>
        </w:rPr>
        <w:t>古い家族形態にとらわれず、平等性と対等な貢献を重んじた関係</w:t>
      </w:r>
      <w:r w:rsidR="0044344A" w:rsidRPr="00A50281">
        <w:rPr>
          <w:rFonts w:hint="eastAsia"/>
          <w:b/>
          <w:color w:val="000000" w:themeColor="text1"/>
        </w:rPr>
        <w:t>を築く必要がある。</w:t>
      </w:r>
      <w:r w:rsidR="0044344A" w:rsidRPr="00ED5216">
        <w:rPr>
          <w:rFonts w:hint="eastAsia"/>
          <w:b/>
          <w:color w:val="E36C0A" w:themeColor="accent6" w:themeShade="BF"/>
        </w:rPr>
        <w:t>男性</w:t>
      </w:r>
      <w:r w:rsidR="00F624F8">
        <w:rPr>
          <w:rFonts w:hint="eastAsia"/>
          <w:b/>
          <w:color w:val="E36C0A" w:themeColor="accent6" w:themeShade="BF"/>
        </w:rPr>
        <w:t>は</w:t>
      </w:r>
      <w:r w:rsidR="0044344A" w:rsidRPr="00ED5216">
        <w:rPr>
          <w:rFonts w:hint="eastAsia"/>
          <w:b/>
          <w:color w:val="E36C0A" w:themeColor="accent6" w:themeShade="BF"/>
        </w:rPr>
        <w:t>、どうやって未来の妻と平等な関係をはぐく</w:t>
      </w:r>
      <w:r w:rsidR="00F624F8">
        <w:rPr>
          <w:rFonts w:hint="eastAsia"/>
          <w:b/>
          <w:color w:val="E36C0A" w:themeColor="accent6" w:themeShade="BF"/>
        </w:rPr>
        <w:t>むか、</w:t>
      </w:r>
      <w:r w:rsidR="0044344A" w:rsidRPr="00ED5216">
        <w:rPr>
          <w:rFonts w:hint="eastAsia"/>
          <w:b/>
          <w:color w:val="E36C0A" w:themeColor="accent6" w:themeShade="BF"/>
        </w:rPr>
        <w:t>女性</w:t>
      </w:r>
      <w:r w:rsidR="00F624F8">
        <w:rPr>
          <w:rFonts w:hint="eastAsia"/>
          <w:b/>
          <w:color w:val="E36C0A" w:themeColor="accent6" w:themeShade="BF"/>
        </w:rPr>
        <w:t>は</w:t>
      </w:r>
      <w:r w:rsidR="0044344A" w:rsidRPr="00ED5216">
        <w:rPr>
          <w:rFonts w:hint="eastAsia"/>
          <w:b/>
          <w:color w:val="E36C0A" w:themeColor="accent6" w:themeShade="BF"/>
        </w:rPr>
        <w:t>、家庭</w:t>
      </w:r>
      <w:r w:rsidR="00F624F8">
        <w:rPr>
          <w:rFonts w:hint="eastAsia"/>
          <w:b/>
          <w:color w:val="E36C0A" w:themeColor="accent6" w:themeShade="BF"/>
        </w:rPr>
        <w:t>で</w:t>
      </w:r>
      <w:r w:rsidR="0044344A" w:rsidRPr="00ED5216">
        <w:rPr>
          <w:rFonts w:hint="eastAsia"/>
          <w:b/>
          <w:color w:val="E36C0A" w:themeColor="accent6" w:themeShade="BF"/>
        </w:rPr>
        <w:t>経済的に貢献する方法を考えればいい。</w:t>
      </w:r>
    </w:p>
    <w:p w:rsidR="0044344A" w:rsidRDefault="0044344A" w:rsidP="0017004B">
      <w:pPr>
        <w:pStyle w:val="a7"/>
        <w:ind w:leftChars="0" w:left="567"/>
      </w:pPr>
      <w:r>
        <w:rPr>
          <w:rFonts w:hint="eastAsia"/>
        </w:rPr>
        <w:t>この時期には、</w:t>
      </w:r>
      <w:r w:rsidRPr="00ED5216">
        <w:rPr>
          <w:rFonts w:hint="eastAsia"/>
          <w:b/>
          <w:color w:val="E36C0A" w:themeColor="accent6" w:themeShade="BF"/>
        </w:rPr>
        <w:t>人的ネットワーク</w:t>
      </w:r>
      <w:r>
        <w:rPr>
          <w:rFonts w:hint="eastAsia"/>
        </w:rPr>
        <w:t>も広げたい。若者が多様な経験をする足棚になっているのは、自分と似たような人としか付き合いがないことだ。人生が長くなれば、</w:t>
      </w:r>
      <w:r w:rsidRPr="00ED5216">
        <w:rPr>
          <w:rFonts w:hint="eastAsia"/>
          <w:b/>
          <w:color w:val="E36C0A" w:themeColor="accent6" w:themeShade="BF"/>
        </w:rPr>
        <w:t>人生の途中で変身を遂げることが不可欠</w:t>
      </w:r>
      <w:r>
        <w:rPr>
          <w:rFonts w:hint="eastAsia"/>
        </w:rPr>
        <w:t>になる。それを実践するには、自分について知</w:t>
      </w:r>
      <w:r>
        <w:rPr>
          <w:rFonts w:hint="eastAsia"/>
        </w:rPr>
        <w:lastRenderedPageBreak/>
        <w:t>ること、自分とは大きく異なるロールモデルと接することが重要だ。いま</w:t>
      </w:r>
      <w:r>
        <w:rPr>
          <w:rFonts w:hint="eastAsia"/>
        </w:rPr>
        <w:t>30</w:t>
      </w:r>
      <w:r>
        <w:rPr>
          <w:rFonts w:hint="eastAsia"/>
        </w:rPr>
        <w:t>歳未満のあなたは、人的ネットワークを広げて、自分とまるで違う人たちとつき合おう。</w:t>
      </w:r>
    </w:p>
    <w:p w:rsidR="0017004B" w:rsidRDefault="0044344A" w:rsidP="00831894">
      <w:pPr>
        <w:pStyle w:val="a7"/>
        <w:numPr>
          <w:ilvl w:val="0"/>
          <w:numId w:val="4"/>
        </w:numPr>
        <w:ind w:leftChars="0"/>
      </w:pPr>
      <w:r>
        <w:t>40</w:t>
      </w:r>
      <w:r>
        <w:rPr>
          <w:rFonts w:hint="eastAsia"/>
        </w:rPr>
        <w:t>〜</w:t>
      </w:r>
      <w:r>
        <w:t>50</w:t>
      </w:r>
      <w:r>
        <w:rPr>
          <w:rFonts w:hint="eastAsia"/>
        </w:rPr>
        <w:t>代の人</w:t>
      </w:r>
      <w:r w:rsidR="00831894">
        <w:rPr>
          <w:rFonts w:hint="eastAsia"/>
        </w:rPr>
        <w:t>へ…</w:t>
      </w:r>
    </w:p>
    <w:p w:rsidR="0044344A" w:rsidRDefault="0020697E" w:rsidP="0017004B">
      <w:pPr>
        <w:pStyle w:val="a7"/>
        <w:ind w:leftChars="0" w:left="630"/>
      </w:pPr>
      <w:r>
        <w:rPr>
          <w:rFonts w:hint="eastAsia"/>
        </w:rPr>
        <w:t>6</w:t>
      </w:r>
      <w:r w:rsidR="0044344A">
        <w:t>0</w:t>
      </w:r>
      <w:r w:rsidR="0044344A">
        <w:rPr>
          <w:rFonts w:hint="eastAsia"/>
        </w:rPr>
        <w:t>代で引退</w:t>
      </w:r>
      <w:r w:rsidR="00831894">
        <w:rPr>
          <w:rFonts w:hint="eastAsia"/>
        </w:rPr>
        <w:t>の</w:t>
      </w:r>
      <w:r w:rsidR="0044344A">
        <w:rPr>
          <w:rFonts w:hint="eastAsia"/>
        </w:rPr>
        <w:t>つもり</w:t>
      </w:r>
      <w:r w:rsidR="00831894">
        <w:rPr>
          <w:rFonts w:hint="eastAsia"/>
        </w:rPr>
        <w:t>が</w:t>
      </w:r>
      <w:r w:rsidR="0044344A">
        <w:rPr>
          <w:rFonts w:hint="eastAsia"/>
        </w:rPr>
        <w:t>、あなたの職業人生は、少なくともあと</w:t>
      </w:r>
      <w:r w:rsidR="0044344A">
        <w:rPr>
          <w:rFonts w:hint="eastAsia"/>
        </w:rPr>
        <w:t>25</w:t>
      </w:r>
      <w:r w:rsidR="0044344A">
        <w:rPr>
          <w:rFonts w:hint="eastAsia"/>
        </w:rPr>
        <w:t>年続く可能性が高い。しかも、これからは、</w:t>
      </w:r>
      <w:r w:rsidR="0044344A" w:rsidRPr="00831894">
        <w:rPr>
          <w:rFonts w:hint="eastAsia"/>
          <w:b/>
          <w:color w:val="E36C0A" w:themeColor="accent6" w:themeShade="BF"/>
        </w:rPr>
        <w:t>スキルの価値が瞬く間に変わる時代</w:t>
      </w:r>
      <w:r w:rsidR="0044344A">
        <w:rPr>
          <w:rFonts w:hint="eastAsia"/>
        </w:rPr>
        <w:t>。</w:t>
      </w:r>
      <w:r w:rsidR="0044344A" w:rsidRPr="00831894">
        <w:rPr>
          <w:rFonts w:hint="eastAsia"/>
          <w:b/>
          <w:color w:val="E36C0A" w:themeColor="accent6" w:themeShade="BF"/>
        </w:rPr>
        <w:t>新しいスキルの習得</w:t>
      </w:r>
      <w:r w:rsidR="0044344A">
        <w:rPr>
          <w:rFonts w:hint="eastAsia"/>
        </w:rPr>
        <w:t>に力を注</w:t>
      </w:r>
      <w:r w:rsidR="00F624F8">
        <w:rPr>
          <w:rFonts w:hint="eastAsia"/>
        </w:rPr>
        <w:t>ぐ必要が出てくる</w:t>
      </w:r>
      <w:r w:rsidR="0044344A">
        <w:rPr>
          <w:rFonts w:hint="eastAsia"/>
        </w:rPr>
        <w:t>。</w:t>
      </w:r>
    </w:p>
    <w:p w:rsidR="0017004B" w:rsidRDefault="0044344A" w:rsidP="00831894">
      <w:pPr>
        <w:ind w:leftChars="270" w:left="567"/>
      </w:pPr>
      <w:r>
        <w:rPr>
          <w:rFonts w:hint="eastAsia"/>
        </w:rPr>
        <w:t>働く期間が長くなり、</w:t>
      </w:r>
      <w:r w:rsidRPr="0020697E">
        <w:rPr>
          <w:rFonts w:hint="eastAsia"/>
          <w:b/>
          <w:color w:val="E36C0A" w:themeColor="accent6" w:themeShade="BF"/>
        </w:rPr>
        <w:t>途中で</w:t>
      </w:r>
      <w:r w:rsidR="00F624F8">
        <w:rPr>
          <w:rFonts w:hint="eastAsia"/>
          <w:b/>
          <w:color w:val="E36C0A" w:themeColor="accent6" w:themeShade="BF"/>
        </w:rPr>
        <w:t>の</w:t>
      </w:r>
      <w:r w:rsidRPr="0020697E">
        <w:rPr>
          <w:rFonts w:hint="eastAsia"/>
          <w:b/>
          <w:color w:val="E36C0A" w:themeColor="accent6" w:themeShade="BF"/>
        </w:rPr>
        <w:t>変身</w:t>
      </w:r>
      <w:r w:rsidR="00F624F8" w:rsidRPr="00F624F8">
        <w:rPr>
          <w:rFonts w:hint="eastAsia"/>
          <w:b/>
          <w:color w:val="000000" w:themeColor="text1"/>
        </w:rPr>
        <w:t>の</w:t>
      </w:r>
      <w:r>
        <w:rPr>
          <w:rFonts w:hint="eastAsia"/>
        </w:rPr>
        <w:t>必要性が高まれば、人的ネットワークを広げて自分とはまったく</w:t>
      </w:r>
      <w:r w:rsidRPr="0020697E">
        <w:rPr>
          <w:rFonts w:hint="eastAsia"/>
          <w:b/>
          <w:color w:val="E36C0A" w:themeColor="accent6" w:themeShade="BF"/>
        </w:rPr>
        <w:t>違うタイプのロールモデルを見つけ</w:t>
      </w:r>
      <w:r>
        <w:rPr>
          <w:rFonts w:hint="eastAsia"/>
        </w:rPr>
        <w:t>、</w:t>
      </w:r>
      <w:r w:rsidRPr="0020697E">
        <w:rPr>
          <w:rFonts w:hint="eastAsia"/>
          <w:b/>
          <w:color w:val="E36C0A" w:themeColor="accent6" w:themeShade="BF"/>
        </w:rPr>
        <w:t>新しい生き方の選択肢</w:t>
      </w:r>
      <w:r>
        <w:rPr>
          <w:rFonts w:hint="eastAsia"/>
        </w:rPr>
        <w:t>を知ることが大切になる。</w:t>
      </w:r>
    </w:p>
    <w:p w:rsidR="0044344A" w:rsidRDefault="0044344A" w:rsidP="00831894">
      <w:pPr>
        <w:ind w:leftChars="270" w:left="567"/>
      </w:pPr>
      <w:r>
        <w:rPr>
          <w:rFonts w:hint="eastAsia"/>
        </w:rPr>
        <w:t>家族やパートナーと話し合い、</w:t>
      </w:r>
      <w:r w:rsidRPr="0020697E">
        <w:rPr>
          <w:rFonts w:hint="eastAsia"/>
          <w:b/>
          <w:color w:val="E36C0A" w:themeColor="accent6" w:themeShade="BF"/>
        </w:rPr>
        <w:t>家族の関係や役割を見直す</w:t>
      </w:r>
      <w:r>
        <w:rPr>
          <w:rFonts w:hint="eastAsia"/>
        </w:rPr>
        <w:t>。片方が新しいスキルを身につけるために時間が必要になれば、</w:t>
      </w:r>
      <w:r w:rsidRPr="0020697E">
        <w:rPr>
          <w:rFonts w:hint="eastAsia"/>
          <w:b/>
          <w:color w:val="E36C0A" w:themeColor="accent6" w:themeShade="BF"/>
        </w:rPr>
        <w:t>二人の役割のバランスも変わる</w:t>
      </w:r>
      <w:r>
        <w:rPr>
          <w:rFonts w:hint="eastAsia"/>
        </w:rPr>
        <w:t>。</w:t>
      </w:r>
    </w:p>
    <w:p w:rsidR="0017004B" w:rsidRDefault="0020697E" w:rsidP="0017004B">
      <w:pPr>
        <w:pStyle w:val="a7"/>
        <w:numPr>
          <w:ilvl w:val="0"/>
          <w:numId w:val="4"/>
        </w:numPr>
        <w:ind w:leftChars="0"/>
      </w:pPr>
      <w:r>
        <w:rPr>
          <w:rFonts w:hint="eastAsia"/>
        </w:rPr>
        <w:t>60</w:t>
      </w:r>
      <w:r>
        <w:rPr>
          <w:rFonts w:hint="eastAsia"/>
        </w:rPr>
        <w:t>歳以上の人</w:t>
      </w:r>
      <w:r w:rsidR="0017004B">
        <w:rPr>
          <w:rFonts w:hint="eastAsia"/>
        </w:rPr>
        <w:t>…</w:t>
      </w:r>
    </w:p>
    <w:p w:rsidR="0020697E" w:rsidRDefault="0020697E" w:rsidP="0017004B">
      <w:pPr>
        <w:pStyle w:val="a7"/>
        <w:ind w:leftChars="0" w:left="630"/>
      </w:pPr>
      <w:r>
        <w:rPr>
          <w:rFonts w:hint="eastAsia"/>
        </w:rPr>
        <w:t>長寿の恩恵を手に</w:t>
      </w:r>
      <w:r w:rsidR="0017004B">
        <w:rPr>
          <w:rFonts w:hint="eastAsia"/>
        </w:rPr>
        <w:t>し、</w:t>
      </w:r>
      <w:r>
        <w:rPr>
          <w:rFonts w:hint="eastAsia"/>
        </w:rPr>
        <w:t>新しい機会が開ける半面、若い頃に想像していたより高齢になるまで働き、収入を得続ける必要が出てくる。若者たちのメンターやコーチ、サポーターを務めることがあなたの役割になるかもしれない。さまざまな活動を並行しておこなう</w:t>
      </w:r>
      <w:r w:rsidRPr="0017004B">
        <w:rPr>
          <w:rFonts w:hint="eastAsia"/>
          <w:b/>
          <w:color w:val="E36C0A" w:themeColor="accent6" w:themeShade="BF"/>
        </w:rPr>
        <w:t>ポートフォリオ・ワーカー</w:t>
      </w:r>
      <w:r>
        <w:rPr>
          <w:rFonts w:hint="eastAsia"/>
        </w:rPr>
        <w:t>という選択肢も広がりつつある。家族や同僚や地域社会に貢献するために時間を割くのもいいだろう。若い世代のロールモデルになり、生き方の指針を示せる可能性もある。</w:t>
      </w:r>
    </w:p>
    <w:p w:rsidR="0020697E" w:rsidRPr="0020697E" w:rsidRDefault="0020697E" w:rsidP="0020697E">
      <w:pPr>
        <w:ind w:firstLineChars="100" w:firstLine="210"/>
      </w:pPr>
    </w:p>
    <w:p w:rsidR="0020697E" w:rsidRPr="0017004B" w:rsidRDefault="0020697E" w:rsidP="0017004B">
      <w:pPr>
        <w:pStyle w:val="a7"/>
        <w:numPr>
          <w:ilvl w:val="0"/>
          <w:numId w:val="2"/>
        </w:numPr>
        <w:ind w:leftChars="0"/>
        <w:rPr>
          <w:b/>
        </w:rPr>
      </w:pPr>
      <w:r w:rsidRPr="0017004B">
        <w:rPr>
          <w:rFonts w:hint="eastAsia"/>
          <w:b/>
        </w:rPr>
        <w:t>年金や人口減の問題が和らぐ</w:t>
      </w:r>
    </w:p>
    <w:p w:rsidR="00A54F6F" w:rsidRDefault="0020697E" w:rsidP="00A54F6F">
      <w:pPr>
        <w:ind w:firstLineChars="200" w:firstLine="420"/>
      </w:pPr>
      <w:r>
        <w:rPr>
          <w:rFonts w:hint="eastAsia"/>
        </w:rPr>
        <w:t>誰もが変化して</w:t>
      </w:r>
      <w:r>
        <w:rPr>
          <w:rFonts w:hint="eastAsia"/>
        </w:rPr>
        <w:t>100</w:t>
      </w:r>
      <w:r>
        <w:rPr>
          <w:rFonts w:hint="eastAsia"/>
        </w:rPr>
        <w:t>年ライフに適応すると同時に、伝統的な価値観も大切にするバランス</w:t>
      </w:r>
      <w:r w:rsidR="00594D2A">
        <w:rPr>
          <w:rFonts w:hint="eastAsia"/>
        </w:rPr>
        <w:t>が大事</w:t>
      </w:r>
      <w:r>
        <w:rPr>
          <w:rFonts w:hint="eastAsia"/>
        </w:rPr>
        <w:t>。日本は長寿国であ</w:t>
      </w:r>
      <w:r w:rsidR="00B15AB7">
        <w:rPr>
          <w:rFonts w:hint="eastAsia"/>
        </w:rPr>
        <w:t>り</w:t>
      </w:r>
      <w:r>
        <w:rPr>
          <w:rFonts w:hint="eastAsia"/>
        </w:rPr>
        <w:t>、出生率が低い国。高齢人口が増える一方で、総人口が減り</w:t>
      </w:r>
      <w:r w:rsidR="00A54F6F">
        <w:rPr>
          <w:rFonts w:hint="eastAsia"/>
        </w:rPr>
        <w:t>、</w:t>
      </w:r>
      <w:r>
        <w:rPr>
          <w:rFonts w:hint="eastAsia"/>
        </w:rPr>
        <w:t>約</w:t>
      </w:r>
      <w:r>
        <w:rPr>
          <w:rFonts w:hint="eastAsia"/>
        </w:rPr>
        <w:t>1</w:t>
      </w:r>
      <w:r>
        <w:rPr>
          <w:rFonts w:hint="eastAsia"/>
        </w:rPr>
        <w:t>億</w:t>
      </w:r>
      <w:r>
        <w:rPr>
          <w:rFonts w:hint="eastAsia"/>
        </w:rPr>
        <w:t>3000</w:t>
      </w:r>
      <w:r>
        <w:rPr>
          <w:rFonts w:hint="eastAsia"/>
        </w:rPr>
        <w:t>万人に達した人口は、国連の予測によれば、</w:t>
      </w:r>
      <w:r>
        <w:rPr>
          <w:rFonts w:hint="eastAsia"/>
        </w:rPr>
        <w:t>2060</w:t>
      </w:r>
      <w:r>
        <w:rPr>
          <w:rFonts w:hint="eastAsia"/>
        </w:rPr>
        <w:t>年には</w:t>
      </w:r>
      <w:r w:rsidR="00A54F6F">
        <w:rPr>
          <w:rFonts w:hint="eastAsia"/>
        </w:rPr>
        <w:t>約</w:t>
      </w:r>
      <w:r w:rsidR="00A54F6F">
        <w:rPr>
          <w:rFonts w:hint="eastAsia"/>
        </w:rPr>
        <w:t>8700</w:t>
      </w:r>
      <w:r w:rsidR="00A54F6F">
        <w:rPr>
          <w:rFonts w:hint="eastAsia"/>
        </w:rPr>
        <w:t>万人にまで落ち込むという（</w:t>
      </w:r>
      <w:r w:rsidR="00A54F6F">
        <w:rPr>
          <w:rFonts w:hint="eastAsia"/>
        </w:rPr>
        <w:t>65</w:t>
      </w:r>
      <w:r w:rsidR="00A54F6F">
        <w:rPr>
          <w:rFonts w:hint="eastAsia"/>
        </w:rPr>
        <w:t>歳以上が人口に占める割合は</w:t>
      </w:r>
      <w:r w:rsidR="00A54F6F">
        <w:rPr>
          <w:rFonts w:hint="eastAsia"/>
        </w:rPr>
        <w:t>40</w:t>
      </w:r>
      <w:r w:rsidR="00A54F6F">
        <w:rPr>
          <w:rFonts w:hint="eastAsia"/>
        </w:rPr>
        <w:t>％に達する）。人々が</w:t>
      </w:r>
      <w:r w:rsidR="00A54F6F">
        <w:rPr>
          <w:rFonts w:hint="eastAsia"/>
        </w:rPr>
        <w:t>70</w:t>
      </w:r>
      <w:r w:rsidR="00A54F6F">
        <w:rPr>
          <w:rFonts w:hint="eastAsia"/>
        </w:rPr>
        <w:t>代後半や</w:t>
      </w:r>
      <w:r w:rsidR="00A54F6F">
        <w:rPr>
          <w:rFonts w:hint="eastAsia"/>
        </w:rPr>
        <w:t>80</w:t>
      </w:r>
      <w:r w:rsidR="00A54F6F">
        <w:rPr>
          <w:rFonts w:hint="eastAsia"/>
        </w:rPr>
        <w:t>代になっても活力と生産性を失わず、長く働き続けられれば、年金問題や人口減少の弊害はだいぶ和らぐ。</w:t>
      </w:r>
    </w:p>
    <w:p w:rsidR="00D775BB" w:rsidRDefault="00D775BB">
      <w:pPr>
        <w:widowControl/>
        <w:jc w:val="left"/>
      </w:pPr>
      <w:r>
        <w:br w:type="page"/>
      </w:r>
    </w:p>
    <w:p w:rsidR="00D775BB" w:rsidRPr="00AF355D" w:rsidRDefault="00D775BB" w:rsidP="00D775BB">
      <w:pPr>
        <w:rPr>
          <w:b/>
        </w:rPr>
      </w:pPr>
      <w:r w:rsidRPr="00AF355D">
        <w:rPr>
          <w:rFonts w:hint="eastAsia"/>
          <w:b/>
        </w:rPr>
        <w:lastRenderedPageBreak/>
        <w:t xml:space="preserve">序章　</w:t>
      </w:r>
      <w:r w:rsidRPr="00AF355D">
        <w:rPr>
          <w:rFonts w:hint="eastAsia"/>
          <w:b/>
        </w:rPr>
        <w:t>100</w:t>
      </w:r>
      <w:r w:rsidRPr="00AF355D">
        <w:rPr>
          <w:rFonts w:hint="eastAsia"/>
          <w:b/>
        </w:rPr>
        <w:t>年ライフ</w:t>
      </w:r>
    </w:p>
    <w:p w:rsidR="00D775BB" w:rsidRDefault="00D775BB" w:rsidP="00AF355D">
      <w:pPr>
        <w:pStyle w:val="a7"/>
        <w:numPr>
          <w:ilvl w:val="0"/>
          <w:numId w:val="5"/>
        </w:numPr>
        <w:ind w:leftChars="0" w:left="426" w:hanging="426"/>
      </w:pPr>
      <w:r>
        <w:rPr>
          <w:rFonts w:hint="eastAsia"/>
        </w:rPr>
        <w:t>オンデイーヌの呪い</w:t>
      </w:r>
      <w:r w:rsidR="00AF355D">
        <w:rPr>
          <w:rFonts w:hint="eastAsia"/>
        </w:rPr>
        <w:t>…長い期間呪われたように働き続ける⇔柔軟に自分らしい生き方を選択（転身、仕事の中断、いくつものキャリアの経験、マルチステージの実践）</w:t>
      </w:r>
      <w:r>
        <w:rPr>
          <w:rFonts w:hint="eastAsia"/>
        </w:rPr>
        <w:t xml:space="preserve">　</w:t>
      </w:r>
    </w:p>
    <w:p w:rsidR="00F93A82" w:rsidRDefault="00D775BB" w:rsidP="00AF355D">
      <w:pPr>
        <w:pStyle w:val="a7"/>
        <w:numPr>
          <w:ilvl w:val="0"/>
          <w:numId w:val="5"/>
        </w:numPr>
        <w:ind w:leftChars="0" w:left="426" w:hanging="426"/>
      </w:pPr>
      <w:r>
        <w:rPr>
          <w:rFonts w:hint="eastAsia"/>
        </w:rPr>
        <w:t>100</w:t>
      </w:r>
      <w:r>
        <w:rPr>
          <w:rFonts w:hint="eastAsia"/>
        </w:rPr>
        <w:t>年ライフでなにが変わるか？</w:t>
      </w:r>
      <w:r w:rsidR="00AF355D">
        <w:rPr>
          <w:rFonts w:hint="eastAsia"/>
        </w:rPr>
        <w:t>…働く期間の延長、お金の問題</w:t>
      </w:r>
      <w:r w:rsidR="00F93A82">
        <w:rPr>
          <w:rFonts w:hint="eastAsia"/>
        </w:rPr>
        <w:t>、労働市場の変更</w:t>
      </w:r>
    </w:p>
    <w:p w:rsidR="00F93A82" w:rsidRDefault="00F93A82" w:rsidP="00F93A82">
      <w:pPr>
        <w:pStyle w:val="a7"/>
        <w:ind w:leftChars="0" w:left="426"/>
      </w:pPr>
      <w:r>
        <w:rPr>
          <w:rFonts w:hint="eastAsia"/>
        </w:rPr>
        <w:t>新しい職種とスキル、ロボットと</w:t>
      </w:r>
      <w:r>
        <w:rPr>
          <w:rFonts w:hint="eastAsia"/>
        </w:rPr>
        <w:t>AI</w:t>
      </w:r>
      <w:r>
        <w:rPr>
          <w:rFonts w:hint="eastAsia"/>
        </w:rPr>
        <w:t>の登場。新しい知識とスキルへの再投資、人生のマルチステージ化、柔軟性を備え変化を受け入れて変身を試みる、レクリエーションから</w:t>
      </w:r>
      <w:r w:rsidRPr="00A50281">
        <w:rPr>
          <w:rFonts w:hint="eastAsia"/>
          <w:b/>
          <w:color w:val="E36C0A" w:themeColor="accent6" w:themeShade="BF"/>
        </w:rPr>
        <w:t>リ・クリエーション</w:t>
      </w:r>
      <w:r>
        <w:rPr>
          <w:rFonts w:hint="eastAsia"/>
        </w:rPr>
        <w:t>へ、一斉行進の終了、</w:t>
      </w:r>
      <w:r w:rsidR="007D44D6">
        <w:rPr>
          <w:rFonts w:hint="eastAsia"/>
        </w:rPr>
        <w:t>ステージの</w:t>
      </w:r>
      <w:r>
        <w:rPr>
          <w:rFonts w:hint="eastAsia"/>
        </w:rPr>
        <w:t>エイジレス</w:t>
      </w:r>
      <w:r w:rsidR="007D44D6">
        <w:rPr>
          <w:rFonts w:hint="eastAsia"/>
        </w:rPr>
        <w:t>、選択肢（オプション）を持つ価値、家庭と仕事の関係が変わる（ジェンダー不平等の縮小、子育てのあり方の変化）、</w:t>
      </w:r>
      <w:r w:rsidR="007D44D6">
        <w:rPr>
          <w:rFonts w:hint="eastAsia"/>
        </w:rPr>
        <w:t>2</w:t>
      </w:r>
      <w:r w:rsidR="007D44D6">
        <w:rPr>
          <w:rFonts w:hint="eastAsia"/>
        </w:rPr>
        <w:t>オペ労働、</w:t>
      </w:r>
      <w:r w:rsidR="00A50281">
        <w:rPr>
          <w:rFonts w:hint="eastAsia"/>
        </w:rPr>
        <w:t>２オペ育児、</w:t>
      </w:r>
      <w:r w:rsidR="007D44D6">
        <w:rPr>
          <w:rFonts w:hint="eastAsia"/>
        </w:rPr>
        <w:t>夫婦関係の変化、試み（実験）の活発化</w:t>
      </w:r>
    </w:p>
    <w:p w:rsidR="00D775BB" w:rsidRPr="007D44D6" w:rsidRDefault="00D775BB" w:rsidP="00D775BB">
      <w:pPr>
        <w:rPr>
          <w:b/>
        </w:rPr>
      </w:pPr>
      <w:r w:rsidRPr="007D44D6">
        <w:rPr>
          <w:rFonts w:hint="eastAsia"/>
          <w:b/>
        </w:rPr>
        <w:t>第</w:t>
      </w:r>
      <w:r w:rsidRPr="007D44D6">
        <w:rPr>
          <w:rFonts w:hint="eastAsia"/>
          <w:b/>
        </w:rPr>
        <w:t>1</w:t>
      </w:r>
      <w:r w:rsidRPr="007D44D6">
        <w:rPr>
          <w:rFonts w:hint="eastAsia"/>
          <w:b/>
        </w:rPr>
        <w:t>章　長い生涯…長寿という贈り物</w:t>
      </w:r>
    </w:p>
    <w:p w:rsidR="00D775BB" w:rsidRDefault="00D775BB" w:rsidP="00D775BB">
      <w:pPr>
        <w:ind w:firstLineChars="135" w:firstLine="283"/>
      </w:pPr>
      <w:r>
        <w:rPr>
          <w:rFonts w:hint="eastAsia"/>
        </w:rPr>
        <w:t>平均寿命は今後も延びる</w:t>
      </w:r>
      <w:r w:rsidR="007D44D6">
        <w:rPr>
          <w:rFonts w:hint="eastAsia"/>
        </w:rPr>
        <w:t>、</w:t>
      </w:r>
      <w:r>
        <w:rPr>
          <w:rFonts w:hint="eastAsia"/>
        </w:rPr>
        <w:t>健康な期間が延びる</w:t>
      </w:r>
    </w:p>
    <w:p w:rsidR="00D775BB" w:rsidRPr="007D44D6" w:rsidRDefault="00D775BB" w:rsidP="00D775BB">
      <w:pPr>
        <w:rPr>
          <w:b/>
        </w:rPr>
      </w:pPr>
      <w:r w:rsidRPr="007D44D6">
        <w:rPr>
          <w:rFonts w:hint="eastAsia"/>
          <w:b/>
        </w:rPr>
        <w:t>第</w:t>
      </w:r>
      <w:r w:rsidRPr="007D44D6">
        <w:rPr>
          <w:rFonts w:hint="eastAsia"/>
          <w:b/>
        </w:rPr>
        <w:t>2</w:t>
      </w:r>
      <w:r w:rsidRPr="007D44D6">
        <w:rPr>
          <w:rFonts w:hint="eastAsia"/>
          <w:b/>
        </w:rPr>
        <w:t>章　過去の資金計画…教育・仕事・引退モデルの崩壊</w:t>
      </w:r>
      <w:r w:rsidR="00EB487D">
        <w:rPr>
          <w:rFonts w:hint="eastAsia"/>
          <w:b/>
        </w:rPr>
        <w:t>（</w:t>
      </w:r>
      <w:r w:rsidR="00594D2A">
        <w:rPr>
          <w:rFonts w:hint="eastAsia"/>
          <w:b/>
        </w:rPr>
        <w:t>※</w:t>
      </w:r>
      <w:r w:rsidR="00EB487D" w:rsidRPr="00594D2A">
        <w:rPr>
          <w:rFonts w:hint="eastAsia"/>
          <w:b/>
          <w:color w:val="E36C0A" w:themeColor="accent6" w:themeShade="BF"/>
        </w:rPr>
        <w:t>別</w:t>
      </w:r>
      <w:r w:rsidR="00594D2A" w:rsidRPr="00594D2A">
        <w:rPr>
          <w:rFonts w:hint="eastAsia"/>
          <w:b/>
          <w:color w:val="E36C0A" w:themeColor="accent6" w:themeShade="BF"/>
        </w:rPr>
        <w:t>表参照</w:t>
      </w:r>
      <w:r w:rsidR="00EB487D">
        <w:rPr>
          <w:rFonts w:hint="eastAsia"/>
          <w:b/>
        </w:rPr>
        <w:t>）</w:t>
      </w:r>
    </w:p>
    <w:p w:rsidR="00D775BB" w:rsidRPr="00EB487D" w:rsidRDefault="00D775BB" w:rsidP="00D775BB">
      <w:pPr>
        <w:rPr>
          <w:b/>
        </w:rPr>
      </w:pPr>
      <w:r w:rsidRPr="00EB487D">
        <w:rPr>
          <w:rFonts w:hint="eastAsia"/>
          <w:b/>
        </w:rPr>
        <w:t>第</w:t>
      </w:r>
      <w:r w:rsidRPr="00EB487D">
        <w:rPr>
          <w:rFonts w:hint="eastAsia"/>
          <w:b/>
        </w:rPr>
        <w:t>3</w:t>
      </w:r>
      <w:r w:rsidRPr="00EB487D">
        <w:rPr>
          <w:rFonts w:hint="eastAsia"/>
          <w:b/>
        </w:rPr>
        <w:t>章　雇用の未来…機械化・</w:t>
      </w:r>
      <w:r w:rsidRPr="00EB487D">
        <w:rPr>
          <w:rFonts w:hint="eastAsia"/>
          <w:b/>
        </w:rPr>
        <w:t>AI</w:t>
      </w:r>
      <w:r w:rsidRPr="00EB487D">
        <w:rPr>
          <w:rFonts w:hint="eastAsia"/>
          <w:b/>
        </w:rPr>
        <w:t>後の働き方</w:t>
      </w:r>
    </w:p>
    <w:p w:rsidR="00D775BB" w:rsidRDefault="00D775BB" w:rsidP="00EB487D">
      <w:pPr>
        <w:pStyle w:val="a7"/>
        <w:numPr>
          <w:ilvl w:val="0"/>
          <w:numId w:val="6"/>
        </w:numPr>
        <w:ind w:leftChars="0" w:left="426" w:hanging="426"/>
      </w:pPr>
      <w:r>
        <w:rPr>
          <w:rFonts w:hint="eastAsia"/>
        </w:rPr>
        <w:t>新しい産業とエコシステム</w:t>
      </w:r>
      <w:r w:rsidR="00EB487D">
        <w:rPr>
          <w:rFonts w:hint="eastAsia"/>
        </w:rPr>
        <w:t>…産業の新陳代謝、テクノロジーの進化、人口構成の影響</w:t>
      </w:r>
    </w:p>
    <w:p w:rsidR="004C47F6" w:rsidRDefault="00EB487D" w:rsidP="00EB487D">
      <w:pPr>
        <w:pStyle w:val="a7"/>
        <w:ind w:leftChars="0" w:left="426"/>
      </w:pPr>
      <w:r>
        <w:rPr>
          <w:rFonts w:hint="eastAsia"/>
        </w:rPr>
        <w:t>イノベーション</w:t>
      </w:r>
      <w:r w:rsidR="004C47F6">
        <w:rPr>
          <w:rFonts w:hint="eastAsia"/>
        </w:rPr>
        <w:t>、ギグ・エコノミー（スキルを売りにして顧客の依頼を受けて働く）、シェアリングエコノミー、スマート・シティ（賢い都市、高スキル人材の集積、同類婚）、オフィスの概念の変更</w:t>
      </w:r>
    </w:p>
    <w:p w:rsidR="00D775BB" w:rsidRDefault="00D775BB" w:rsidP="000B0C1A">
      <w:pPr>
        <w:pStyle w:val="a7"/>
        <w:numPr>
          <w:ilvl w:val="0"/>
          <w:numId w:val="6"/>
        </w:numPr>
        <w:ind w:leftChars="0" w:left="426" w:hanging="426"/>
      </w:pPr>
      <w:r>
        <w:rPr>
          <w:rFonts w:hint="eastAsia"/>
        </w:rPr>
        <w:t>雇用なき未来がやって来る？</w:t>
      </w:r>
      <w:r w:rsidR="000B0C1A">
        <w:rPr>
          <w:rFonts w:hint="eastAsia"/>
        </w:rPr>
        <w:t>…</w:t>
      </w:r>
      <w:r w:rsidR="000B0C1A">
        <w:rPr>
          <w:rFonts w:hint="eastAsia"/>
        </w:rPr>
        <w:t>AI,IT</w:t>
      </w:r>
      <w:r w:rsidR="000B0C1A">
        <w:rPr>
          <w:rFonts w:hint="eastAsia"/>
        </w:rPr>
        <w:t>の進化により、中程度のスキルの雇用の空洞化</w:t>
      </w:r>
    </w:p>
    <w:p w:rsidR="00D775BB" w:rsidRDefault="00D775BB" w:rsidP="000B0C1A">
      <w:pPr>
        <w:pStyle w:val="a7"/>
        <w:numPr>
          <w:ilvl w:val="0"/>
          <w:numId w:val="6"/>
        </w:numPr>
        <w:ind w:leftChars="0" w:left="426" w:hanging="426"/>
      </w:pPr>
      <w:r>
        <w:rPr>
          <w:rFonts w:hint="eastAsia"/>
        </w:rPr>
        <w:t>仕事の未来はどうなるのか？</w:t>
      </w:r>
      <w:r w:rsidR="000B0C1A">
        <w:rPr>
          <w:rFonts w:hint="eastAsia"/>
        </w:rPr>
        <w:t>…人間にしかできないこと、経済的価値を生むものは製造ではなくイノベーション、テクノロジーが雇用創出する、勝者総取り</w:t>
      </w:r>
      <w:r w:rsidR="0006273F">
        <w:rPr>
          <w:rFonts w:hint="eastAsia"/>
        </w:rPr>
        <w:t>（ビルゲイツ）</w:t>
      </w:r>
    </w:p>
    <w:p w:rsidR="00D775BB" w:rsidRDefault="00CB5416" w:rsidP="000B0C1A">
      <w:pPr>
        <w:pStyle w:val="a7"/>
        <w:numPr>
          <w:ilvl w:val="0"/>
          <w:numId w:val="6"/>
        </w:numPr>
        <w:ind w:leftChars="0" w:left="426" w:hanging="426"/>
      </w:pPr>
      <w:r>
        <w:rPr>
          <w:rFonts w:hint="eastAsia"/>
        </w:rPr>
        <w:t>将来予測は不確実。柔軟性をもって方向転換と再投資の覚悟を</w:t>
      </w:r>
    </w:p>
    <w:p w:rsidR="00D775BB" w:rsidRDefault="00D775BB" w:rsidP="00D775BB">
      <w:r>
        <w:rPr>
          <w:rFonts w:hint="eastAsia"/>
        </w:rPr>
        <w:t>第</w:t>
      </w:r>
      <w:r w:rsidR="00EB487D">
        <w:rPr>
          <w:rFonts w:hint="eastAsia"/>
        </w:rPr>
        <w:t>４</w:t>
      </w:r>
      <w:r>
        <w:rPr>
          <w:rFonts w:hint="eastAsia"/>
        </w:rPr>
        <w:t>章　見えない「資産」…お金に換算できないもの</w:t>
      </w:r>
    </w:p>
    <w:p w:rsidR="00D775BB" w:rsidRDefault="00D775BB" w:rsidP="00CB5416">
      <w:pPr>
        <w:pStyle w:val="a7"/>
        <w:numPr>
          <w:ilvl w:val="0"/>
          <w:numId w:val="7"/>
        </w:numPr>
        <w:ind w:leftChars="0" w:left="426" w:hanging="426"/>
      </w:pPr>
      <w:r>
        <w:rPr>
          <w:rFonts w:hint="eastAsia"/>
        </w:rPr>
        <w:t>人生の「資産」を管理する</w:t>
      </w:r>
    </w:p>
    <w:p w:rsidR="00D775BB" w:rsidRDefault="00D775BB" w:rsidP="00CB5416">
      <w:pPr>
        <w:ind w:firstLineChars="135" w:firstLine="283"/>
      </w:pPr>
      <w:r>
        <w:rPr>
          <w:rFonts w:hint="eastAsia"/>
        </w:rPr>
        <w:t>1</w:t>
      </w:r>
      <w:r>
        <w:rPr>
          <w:rFonts w:hint="eastAsia"/>
        </w:rPr>
        <w:t xml:space="preserve">　生産性資産</w:t>
      </w:r>
      <w:r w:rsidR="00CB5416">
        <w:rPr>
          <w:rFonts w:hint="eastAsia"/>
        </w:rPr>
        <w:t>…</w:t>
      </w:r>
      <w:r>
        <w:rPr>
          <w:rFonts w:hint="eastAsia"/>
        </w:rPr>
        <w:t>スキルと知識</w:t>
      </w:r>
      <w:r w:rsidR="00CB5416">
        <w:rPr>
          <w:rFonts w:hint="eastAsia"/>
        </w:rPr>
        <w:t>、</w:t>
      </w:r>
      <w:r>
        <w:rPr>
          <w:rFonts w:hint="eastAsia"/>
        </w:rPr>
        <w:t>仲間</w:t>
      </w:r>
      <w:r w:rsidR="00CB5416">
        <w:rPr>
          <w:rFonts w:hint="eastAsia"/>
        </w:rPr>
        <w:t>、</w:t>
      </w:r>
      <w:r>
        <w:rPr>
          <w:rFonts w:hint="eastAsia"/>
        </w:rPr>
        <w:t>評判</w:t>
      </w:r>
    </w:p>
    <w:p w:rsidR="00D775BB" w:rsidRDefault="00D775BB" w:rsidP="0006273F">
      <w:pPr>
        <w:ind w:firstLineChars="135" w:firstLine="283"/>
      </w:pPr>
      <w:r>
        <w:rPr>
          <w:rFonts w:hint="eastAsia"/>
        </w:rPr>
        <w:t>2</w:t>
      </w:r>
      <w:r>
        <w:rPr>
          <w:rFonts w:hint="eastAsia"/>
        </w:rPr>
        <w:t xml:space="preserve">　活力資産</w:t>
      </w:r>
      <w:r w:rsidR="00CB5416">
        <w:rPr>
          <w:rFonts w:hint="eastAsia"/>
        </w:rPr>
        <w:t>…</w:t>
      </w:r>
      <w:r>
        <w:rPr>
          <w:rFonts w:hint="eastAsia"/>
        </w:rPr>
        <w:t>健康－脳は鍛えられる</w:t>
      </w:r>
      <w:r w:rsidR="006A176C">
        <w:rPr>
          <w:rFonts w:hint="eastAsia"/>
        </w:rPr>
        <w:t>（運動と食生活）</w:t>
      </w:r>
      <w:r w:rsidR="00CB5416">
        <w:rPr>
          <w:rFonts w:hint="eastAsia"/>
        </w:rPr>
        <w:t>、</w:t>
      </w:r>
      <w:r>
        <w:rPr>
          <w:rFonts w:hint="eastAsia"/>
        </w:rPr>
        <w:t>バランスの取れた生活</w:t>
      </w:r>
      <w:r w:rsidR="006A176C">
        <w:rPr>
          <w:rFonts w:hint="eastAsia"/>
        </w:rPr>
        <w:t>（生活習慣、ワークライフ・バランス、パートナーとの家庭内役割分担）</w:t>
      </w:r>
      <w:r w:rsidR="00CB5416">
        <w:rPr>
          <w:rFonts w:hint="eastAsia"/>
        </w:rPr>
        <w:t>、</w:t>
      </w:r>
      <w:r>
        <w:rPr>
          <w:rFonts w:hint="eastAsia"/>
        </w:rPr>
        <w:t>自己再生の</w:t>
      </w:r>
      <w:r w:rsidR="006A176C">
        <w:rPr>
          <w:rFonts w:hint="eastAsia"/>
        </w:rPr>
        <w:t>コミュニティ（友人等人的ネットワーク）、</w:t>
      </w:r>
      <w:r w:rsidR="00CB5416">
        <w:rPr>
          <w:rFonts w:hint="eastAsia"/>
        </w:rPr>
        <w:t>思考の柔軟性と敏捷性、経験</w:t>
      </w:r>
      <w:r w:rsidR="006A176C">
        <w:rPr>
          <w:rFonts w:hint="eastAsia"/>
        </w:rPr>
        <w:t>知</w:t>
      </w:r>
      <w:r w:rsidR="0006273F">
        <w:rPr>
          <w:rFonts w:hint="eastAsia"/>
        </w:rPr>
        <w:t>、</w:t>
      </w:r>
      <w:r w:rsidR="00092808">
        <w:rPr>
          <w:rFonts w:hint="eastAsia"/>
        </w:rPr>
        <w:t>結婚と夫婦の関係の在り方の変化、伝統的な夫婦関係の消滅、様々なライフスタイルが選べる時代</w:t>
      </w:r>
    </w:p>
    <w:p w:rsidR="00D775BB" w:rsidRDefault="00D775BB" w:rsidP="00D775BB">
      <w:pPr>
        <w:ind w:firstLineChars="135" w:firstLine="283"/>
      </w:pPr>
      <w:r>
        <w:rPr>
          <w:rFonts w:hint="eastAsia"/>
        </w:rPr>
        <w:t>3</w:t>
      </w:r>
      <w:r>
        <w:rPr>
          <w:rFonts w:hint="eastAsia"/>
        </w:rPr>
        <w:t>変身資産</w:t>
      </w:r>
    </w:p>
    <w:p w:rsidR="00682628" w:rsidRDefault="00D775BB" w:rsidP="00092808">
      <w:pPr>
        <w:ind w:firstLineChars="135" w:firstLine="283"/>
      </w:pPr>
      <w:r>
        <w:rPr>
          <w:rFonts w:hint="eastAsia"/>
        </w:rPr>
        <w:t>自分についての知識</w:t>
      </w:r>
      <w:r w:rsidR="00092808">
        <w:rPr>
          <w:rFonts w:hint="eastAsia"/>
        </w:rPr>
        <w:t>、</w:t>
      </w:r>
      <w:r>
        <w:rPr>
          <w:rFonts w:hint="eastAsia"/>
        </w:rPr>
        <w:t>多様性に富んだネットワーク</w:t>
      </w:r>
      <w:r w:rsidR="00092808">
        <w:rPr>
          <w:rFonts w:hint="eastAsia"/>
        </w:rPr>
        <w:t>、</w:t>
      </w:r>
      <w:r>
        <w:rPr>
          <w:rFonts w:hint="eastAsia"/>
        </w:rPr>
        <w:t>新しい経験に対して開かれた姿勢</w:t>
      </w:r>
    </w:p>
    <w:p w:rsidR="00682628" w:rsidRDefault="00682628" w:rsidP="00682628">
      <w:r>
        <w:rPr>
          <w:rFonts w:hint="eastAsia"/>
        </w:rPr>
        <w:t>第</w:t>
      </w:r>
      <w:r>
        <w:rPr>
          <w:rFonts w:hint="eastAsia"/>
        </w:rPr>
        <w:t>5</w:t>
      </w:r>
      <w:r>
        <w:rPr>
          <w:rFonts w:hint="eastAsia"/>
        </w:rPr>
        <w:t>章　新しいシナリオ…可能性を広げる</w:t>
      </w:r>
      <w:r w:rsidR="00092808">
        <w:rPr>
          <w:rFonts w:hint="eastAsia"/>
        </w:rPr>
        <w:t>、ライフスタイルの多様性</w:t>
      </w:r>
    </w:p>
    <w:p w:rsidR="00682628" w:rsidRDefault="00682628" w:rsidP="00092808">
      <w:r>
        <w:rPr>
          <w:rFonts w:hint="eastAsia"/>
        </w:rPr>
        <w:t>第</w:t>
      </w:r>
      <w:r>
        <w:rPr>
          <w:rFonts w:hint="eastAsia"/>
        </w:rPr>
        <w:t>6</w:t>
      </w:r>
      <w:r>
        <w:rPr>
          <w:rFonts w:hint="eastAsia"/>
        </w:rPr>
        <w:t>章　新しいステージ…選択肢の多様化</w:t>
      </w:r>
      <w:r w:rsidR="00092808">
        <w:rPr>
          <w:rFonts w:hint="eastAsia"/>
        </w:rPr>
        <w:t>…</w:t>
      </w:r>
      <w:r w:rsidRPr="003F3850">
        <w:rPr>
          <w:rFonts w:hint="eastAsia"/>
          <w:b/>
          <w:color w:val="E36C0A" w:themeColor="accent6" w:themeShade="BF"/>
        </w:rPr>
        <w:t>エクスプローラー</w:t>
      </w:r>
      <w:r w:rsidR="00092808" w:rsidRPr="003F3850">
        <w:rPr>
          <w:rFonts w:hint="eastAsia"/>
          <w:b/>
          <w:color w:val="E36C0A" w:themeColor="accent6" w:themeShade="BF"/>
        </w:rPr>
        <w:t>、</w:t>
      </w:r>
      <w:r w:rsidR="00594D2A" w:rsidRPr="003F3850">
        <w:rPr>
          <w:rFonts w:hint="eastAsia"/>
          <w:b/>
          <w:color w:val="E36C0A" w:themeColor="accent6" w:themeShade="BF"/>
        </w:rPr>
        <w:t>イ</w:t>
      </w:r>
      <w:r w:rsidRPr="003F3850">
        <w:rPr>
          <w:rFonts w:hint="eastAsia"/>
          <w:b/>
          <w:color w:val="E36C0A" w:themeColor="accent6" w:themeShade="BF"/>
        </w:rPr>
        <w:t>ンデイペンデント・プロデューサー</w:t>
      </w:r>
      <w:r w:rsidR="00092808" w:rsidRPr="003F3850">
        <w:rPr>
          <w:rFonts w:hint="eastAsia"/>
          <w:b/>
          <w:color w:val="E36C0A" w:themeColor="accent6" w:themeShade="BF"/>
        </w:rPr>
        <w:t>、</w:t>
      </w:r>
      <w:r w:rsidRPr="003F3850">
        <w:rPr>
          <w:rFonts w:hint="eastAsia"/>
          <w:b/>
          <w:color w:val="E36C0A" w:themeColor="accent6" w:themeShade="BF"/>
        </w:rPr>
        <w:t>ポートフォリオ・ワーカー</w:t>
      </w:r>
      <w:r w:rsidR="003F3850" w:rsidRPr="003F3850">
        <w:rPr>
          <w:rFonts w:hint="eastAsia"/>
          <w:b/>
          <w:color w:val="000000" w:themeColor="text1"/>
        </w:rPr>
        <w:t>（</w:t>
      </w:r>
      <w:r w:rsidR="003F3850">
        <w:rPr>
          <w:rFonts w:hint="eastAsia"/>
          <w:b/>
          <w:color w:val="000000" w:themeColor="text1"/>
        </w:rPr>
        <w:t>※別</w:t>
      </w:r>
      <w:r w:rsidR="003F3850">
        <w:rPr>
          <w:rFonts w:hint="eastAsia"/>
          <w:b/>
          <w:color w:val="000000" w:themeColor="text1"/>
        </w:rPr>
        <w:t>PP</w:t>
      </w:r>
      <w:r w:rsidR="003F3850">
        <w:rPr>
          <w:rFonts w:hint="eastAsia"/>
          <w:b/>
          <w:color w:val="000000" w:themeColor="text1"/>
        </w:rPr>
        <w:t>参照</w:t>
      </w:r>
      <w:r w:rsidR="003F3850" w:rsidRPr="003F3850">
        <w:rPr>
          <w:rFonts w:hint="eastAsia"/>
          <w:b/>
          <w:color w:val="000000" w:themeColor="text1"/>
        </w:rPr>
        <w:t>）</w:t>
      </w:r>
    </w:p>
    <w:p w:rsidR="00682628" w:rsidRDefault="00682628" w:rsidP="00682628">
      <w:r>
        <w:rPr>
          <w:rFonts w:hint="eastAsia"/>
        </w:rPr>
        <w:t>第</w:t>
      </w:r>
      <w:r>
        <w:rPr>
          <w:rFonts w:hint="eastAsia"/>
        </w:rPr>
        <w:t>7</w:t>
      </w:r>
      <w:r>
        <w:rPr>
          <w:rFonts w:hint="eastAsia"/>
        </w:rPr>
        <w:t>章　新しいお金の考え方…必要な資金をどう得るか</w:t>
      </w:r>
    </w:p>
    <w:p w:rsidR="00682628" w:rsidRDefault="00682628" w:rsidP="00682628">
      <w:r>
        <w:rPr>
          <w:rFonts w:hint="eastAsia"/>
        </w:rPr>
        <w:t>第</w:t>
      </w:r>
      <w:r>
        <w:rPr>
          <w:rFonts w:hint="eastAsia"/>
        </w:rPr>
        <w:t>8</w:t>
      </w:r>
      <w:r>
        <w:rPr>
          <w:rFonts w:hint="eastAsia"/>
        </w:rPr>
        <w:t>章　新しい時間の使い方…自分の</w:t>
      </w:r>
      <w:r w:rsidRPr="003F3850">
        <w:rPr>
          <w:rFonts w:hint="eastAsia"/>
          <w:b/>
          <w:color w:val="E36C0A" w:themeColor="accent6" w:themeShade="BF"/>
        </w:rPr>
        <w:t>リ・クリエーション</w:t>
      </w:r>
      <w:r>
        <w:rPr>
          <w:rFonts w:hint="eastAsia"/>
        </w:rPr>
        <w:t>へ</w:t>
      </w:r>
    </w:p>
    <w:sectPr w:rsidR="0068262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7D1" w:rsidRDefault="004977D1" w:rsidP="00A86FD2">
      <w:r>
        <w:separator/>
      </w:r>
    </w:p>
  </w:endnote>
  <w:endnote w:type="continuationSeparator" w:id="0">
    <w:p w:rsidR="004977D1" w:rsidRDefault="004977D1" w:rsidP="00A8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38947"/>
      <w:docPartObj>
        <w:docPartGallery w:val="Page Numbers (Bottom of Page)"/>
        <w:docPartUnique/>
      </w:docPartObj>
    </w:sdtPr>
    <w:sdtEndPr/>
    <w:sdtContent>
      <w:p w:rsidR="0006273F" w:rsidRDefault="0006273F">
        <w:pPr>
          <w:pStyle w:val="a5"/>
          <w:jc w:val="center"/>
        </w:pPr>
        <w:r>
          <w:fldChar w:fldCharType="begin"/>
        </w:r>
        <w:r>
          <w:instrText>PAGE   \* MERGEFORMAT</w:instrText>
        </w:r>
        <w:r>
          <w:fldChar w:fldCharType="separate"/>
        </w:r>
        <w:r w:rsidRPr="0006273F">
          <w:rPr>
            <w:noProof/>
            <w:lang w:val="ja-JP"/>
          </w:rPr>
          <w:t>4</w:t>
        </w:r>
        <w:r>
          <w:fldChar w:fldCharType="end"/>
        </w:r>
      </w:p>
    </w:sdtContent>
  </w:sdt>
  <w:p w:rsidR="0006273F" w:rsidRDefault="000627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7D1" w:rsidRDefault="004977D1" w:rsidP="00A86FD2">
      <w:r>
        <w:separator/>
      </w:r>
    </w:p>
  </w:footnote>
  <w:footnote w:type="continuationSeparator" w:id="0">
    <w:p w:rsidR="004977D1" w:rsidRDefault="004977D1" w:rsidP="00A86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5752"/>
    <w:multiLevelType w:val="hybridMultilevel"/>
    <w:tmpl w:val="91E80412"/>
    <w:lvl w:ilvl="0" w:tplc="0409000D">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13FA2204"/>
    <w:multiLevelType w:val="hybridMultilevel"/>
    <w:tmpl w:val="D5220F02"/>
    <w:lvl w:ilvl="0" w:tplc="0409000D">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304053ED"/>
    <w:multiLevelType w:val="hybridMultilevel"/>
    <w:tmpl w:val="466C0D88"/>
    <w:lvl w:ilvl="0" w:tplc="0409000B">
      <w:start w:val="1"/>
      <w:numFmt w:val="bullet"/>
      <w:lvlText w:val=""/>
      <w:lvlJc w:val="left"/>
      <w:pPr>
        <w:ind w:left="630" w:hanging="420"/>
      </w:pPr>
      <w:rPr>
        <w:rFonts w:ascii="Wingdings" w:hAnsi="Wingdings" w:hint="default"/>
      </w:rPr>
    </w:lvl>
    <w:lvl w:ilvl="1" w:tplc="674AEAB4">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1EA5D82"/>
    <w:multiLevelType w:val="hybridMultilevel"/>
    <w:tmpl w:val="7C58A72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19C3C0C"/>
    <w:multiLevelType w:val="hybridMultilevel"/>
    <w:tmpl w:val="FCF6EC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9D0C8F"/>
    <w:multiLevelType w:val="hybridMultilevel"/>
    <w:tmpl w:val="03E26EAC"/>
    <w:lvl w:ilvl="0" w:tplc="0409000D">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7EA14383"/>
    <w:multiLevelType w:val="hybridMultilevel"/>
    <w:tmpl w:val="8DACA1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7B3"/>
    <w:rsid w:val="0006273F"/>
    <w:rsid w:val="00084123"/>
    <w:rsid w:val="00092808"/>
    <w:rsid w:val="000A02B2"/>
    <w:rsid w:val="000A297A"/>
    <w:rsid w:val="000B0BE8"/>
    <w:rsid w:val="000B0C1A"/>
    <w:rsid w:val="000C6A0C"/>
    <w:rsid w:val="00151C0A"/>
    <w:rsid w:val="0017004B"/>
    <w:rsid w:val="0020697E"/>
    <w:rsid w:val="00236297"/>
    <w:rsid w:val="0026267E"/>
    <w:rsid w:val="00266165"/>
    <w:rsid w:val="00373962"/>
    <w:rsid w:val="003B3424"/>
    <w:rsid w:val="003F22E1"/>
    <w:rsid w:val="003F3850"/>
    <w:rsid w:val="00400EE9"/>
    <w:rsid w:val="0044344A"/>
    <w:rsid w:val="00492806"/>
    <w:rsid w:val="00495688"/>
    <w:rsid w:val="004977D1"/>
    <w:rsid w:val="004C47F6"/>
    <w:rsid w:val="004E57B3"/>
    <w:rsid w:val="0050233B"/>
    <w:rsid w:val="00594D2A"/>
    <w:rsid w:val="005C437B"/>
    <w:rsid w:val="006726DC"/>
    <w:rsid w:val="00682628"/>
    <w:rsid w:val="006A176C"/>
    <w:rsid w:val="006B28DF"/>
    <w:rsid w:val="00736AF9"/>
    <w:rsid w:val="007A7ACA"/>
    <w:rsid w:val="007B101B"/>
    <w:rsid w:val="007D44D6"/>
    <w:rsid w:val="00831894"/>
    <w:rsid w:val="008C2619"/>
    <w:rsid w:val="00940E44"/>
    <w:rsid w:val="00990872"/>
    <w:rsid w:val="009A44D6"/>
    <w:rsid w:val="009E71E5"/>
    <w:rsid w:val="00A50281"/>
    <w:rsid w:val="00A51152"/>
    <w:rsid w:val="00A54F6F"/>
    <w:rsid w:val="00A66117"/>
    <w:rsid w:val="00A86FD2"/>
    <w:rsid w:val="00AE2FDC"/>
    <w:rsid w:val="00AF355D"/>
    <w:rsid w:val="00B03D6C"/>
    <w:rsid w:val="00B13683"/>
    <w:rsid w:val="00B15AB7"/>
    <w:rsid w:val="00B220FE"/>
    <w:rsid w:val="00B305AE"/>
    <w:rsid w:val="00B3621E"/>
    <w:rsid w:val="00B90E8A"/>
    <w:rsid w:val="00BF0BD5"/>
    <w:rsid w:val="00BF3F45"/>
    <w:rsid w:val="00C44AE1"/>
    <w:rsid w:val="00C544CA"/>
    <w:rsid w:val="00C775DC"/>
    <w:rsid w:val="00C77B00"/>
    <w:rsid w:val="00CB5416"/>
    <w:rsid w:val="00D5072A"/>
    <w:rsid w:val="00D548B1"/>
    <w:rsid w:val="00D775BB"/>
    <w:rsid w:val="00EB487D"/>
    <w:rsid w:val="00ED5216"/>
    <w:rsid w:val="00F20E8C"/>
    <w:rsid w:val="00F547C0"/>
    <w:rsid w:val="00F624F8"/>
    <w:rsid w:val="00F93A82"/>
    <w:rsid w:val="00F95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DD16086-F050-4A17-B1EB-F126B8B7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FD2"/>
    <w:pPr>
      <w:tabs>
        <w:tab w:val="center" w:pos="4252"/>
        <w:tab w:val="right" w:pos="8504"/>
      </w:tabs>
      <w:snapToGrid w:val="0"/>
    </w:pPr>
  </w:style>
  <w:style w:type="character" w:customStyle="1" w:styleId="a4">
    <w:name w:val="ヘッダー (文字)"/>
    <w:basedOn w:val="a0"/>
    <w:link w:val="a3"/>
    <w:uiPriority w:val="99"/>
    <w:rsid w:val="00A86FD2"/>
  </w:style>
  <w:style w:type="paragraph" w:styleId="a5">
    <w:name w:val="footer"/>
    <w:basedOn w:val="a"/>
    <w:link w:val="a6"/>
    <w:uiPriority w:val="99"/>
    <w:unhideWhenUsed/>
    <w:rsid w:val="00A86FD2"/>
    <w:pPr>
      <w:tabs>
        <w:tab w:val="center" w:pos="4252"/>
        <w:tab w:val="right" w:pos="8504"/>
      </w:tabs>
      <w:snapToGrid w:val="0"/>
    </w:pPr>
  </w:style>
  <w:style w:type="character" w:customStyle="1" w:styleId="a6">
    <w:name w:val="フッター (文字)"/>
    <w:basedOn w:val="a0"/>
    <w:link w:val="a5"/>
    <w:uiPriority w:val="99"/>
    <w:rsid w:val="00A86FD2"/>
  </w:style>
  <w:style w:type="paragraph" w:styleId="a7">
    <w:name w:val="List Paragraph"/>
    <w:basedOn w:val="a"/>
    <w:uiPriority w:val="34"/>
    <w:qFormat/>
    <w:rsid w:val="00495688"/>
    <w:pPr>
      <w:ind w:leftChars="400" w:left="840"/>
    </w:pPr>
  </w:style>
  <w:style w:type="paragraph" w:styleId="a8">
    <w:name w:val="Balloon Text"/>
    <w:basedOn w:val="a"/>
    <w:link w:val="a9"/>
    <w:uiPriority w:val="99"/>
    <w:semiHidden/>
    <w:unhideWhenUsed/>
    <w:rsid w:val="00BF3F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3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570243">
      <w:bodyDiv w:val="1"/>
      <w:marLeft w:val="0"/>
      <w:marRight w:val="0"/>
      <w:marTop w:val="120"/>
      <w:marBottom w:val="0"/>
      <w:divBdr>
        <w:top w:val="none" w:sz="0" w:space="0" w:color="auto"/>
        <w:left w:val="none" w:sz="0" w:space="0" w:color="auto"/>
        <w:bottom w:val="none" w:sz="0" w:space="0" w:color="auto"/>
        <w:right w:val="none" w:sz="0" w:space="0" w:color="auto"/>
      </w:divBdr>
      <w:divsChild>
        <w:div w:id="366177389">
          <w:marLeft w:val="0"/>
          <w:marRight w:val="0"/>
          <w:marTop w:val="0"/>
          <w:marBottom w:val="0"/>
          <w:divBdr>
            <w:top w:val="none" w:sz="0" w:space="0" w:color="auto"/>
            <w:left w:val="none" w:sz="0" w:space="0" w:color="auto"/>
            <w:bottom w:val="none" w:sz="0" w:space="0" w:color="auto"/>
            <w:right w:val="none" w:sz="0" w:space="0" w:color="auto"/>
          </w:divBdr>
          <w:divsChild>
            <w:div w:id="1644919497">
              <w:marLeft w:val="0"/>
              <w:marRight w:val="0"/>
              <w:marTop w:val="0"/>
              <w:marBottom w:val="0"/>
              <w:divBdr>
                <w:top w:val="none" w:sz="0" w:space="0" w:color="auto"/>
                <w:left w:val="none" w:sz="0" w:space="0" w:color="auto"/>
                <w:bottom w:val="none" w:sz="0" w:space="0" w:color="auto"/>
                <w:right w:val="none" w:sz="0" w:space="0" w:color="auto"/>
              </w:divBdr>
              <w:divsChild>
                <w:div w:id="1464616170">
                  <w:marLeft w:val="0"/>
                  <w:marRight w:val="0"/>
                  <w:marTop w:val="0"/>
                  <w:marBottom w:val="0"/>
                  <w:divBdr>
                    <w:top w:val="none" w:sz="0" w:space="0" w:color="auto"/>
                    <w:left w:val="none" w:sz="0" w:space="0" w:color="auto"/>
                    <w:bottom w:val="none" w:sz="0" w:space="0" w:color="auto"/>
                    <w:right w:val="none" w:sz="0" w:space="0" w:color="auto"/>
                  </w:divBdr>
                  <w:divsChild>
                    <w:div w:id="1268583000">
                      <w:marLeft w:val="0"/>
                      <w:marRight w:val="0"/>
                      <w:marTop w:val="0"/>
                      <w:marBottom w:val="0"/>
                      <w:divBdr>
                        <w:top w:val="none" w:sz="0" w:space="0" w:color="auto"/>
                        <w:left w:val="none" w:sz="0" w:space="0" w:color="auto"/>
                        <w:bottom w:val="none" w:sz="0" w:space="0" w:color="auto"/>
                        <w:right w:val="none" w:sz="0" w:space="0" w:color="auto"/>
                      </w:divBdr>
                      <w:divsChild>
                        <w:div w:id="918294644">
                          <w:marLeft w:val="0"/>
                          <w:marRight w:val="0"/>
                          <w:marTop w:val="0"/>
                          <w:marBottom w:val="0"/>
                          <w:divBdr>
                            <w:top w:val="none" w:sz="0" w:space="0" w:color="auto"/>
                            <w:left w:val="none" w:sz="0" w:space="0" w:color="auto"/>
                            <w:bottom w:val="none" w:sz="0" w:space="0" w:color="auto"/>
                            <w:right w:val="none" w:sz="0" w:space="0" w:color="auto"/>
                          </w:divBdr>
                          <w:divsChild>
                            <w:div w:id="2072999649">
                              <w:marLeft w:val="0"/>
                              <w:marRight w:val="0"/>
                              <w:marTop w:val="0"/>
                              <w:marBottom w:val="300"/>
                              <w:divBdr>
                                <w:top w:val="none" w:sz="0" w:space="0" w:color="auto"/>
                                <w:left w:val="none" w:sz="0" w:space="0" w:color="auto"/>
                                <w:bottom w:val="none" w:sz="0" w:space="0" w:color="auto"/>
                                <w:right w:val="none" w:sz="0" w:space="0" w:color="auto"/>
                              </w:divBdr>
                              <w:divsChild>
                                <w:div w:id="456066288">
                                  <w:marLeft w:val="0"/>
                                  <w:marRight w:val="0"/>
                                  <w:marTop w:val="0"/>
                                  <w:marBottom w:val="150"/>
                                  <w:divBdr>
                                    <w:top w:val="none" w:sz="0" w:space="0" w:color="auto"/>
                                    <w:left w:val="none" w:sz="0" w:space="0" w:color="auto"/>
                                    <w:bottom w:val="none" w:sz="0" w:space="0" w:color="auto"/>
                                    <w:right w:val="none" w:sz="0" w:space="0" w:color="auto"/>
                                  </w:divBdr>
                                  <w:divsChild>
                                    <w:div w:id="1670323810">
                                      <w:marLeft w:val="240"/>
                                      <w:marRight w:val="0"/>
                                      <w:marTop w:val="0"/>
                                      <w:marBottom w:val="150"/>
                                      <w:divBdr>
                                        <w:top w:val="none" w:sz="0" w:space="0" w:color="auto"/>
                                        <w:left w:val="none" w:sz="0" w:space="0" w:color="auto"/>
                                        <w:bottom w:val="none" w:sz="0" w:space="0" w:color="auto"/>
                                        <w:right w:val="none" w:sz="0" w:space="0" w:color="auto"/>
                                      </w:divBdr>
                                      <w:divsChild>
                                        <w:div w:id="534588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小平</dc:creator>
  <cp:lastModifiedBy>中村 昌子</cp:lastModifiedBy>
  <cp:revision>2</cp:revision>
  <cp:lastPrinted>2018-05-18T03:12:00Z</cp:lastPrinted>
  <dcterms:created xsi:type="dcterms:W3CDTF">2018-05-26T02:33:00Z</dcterms:created>
  <dcterms:modified xsi:type="dcterms:W3CDTF">2018-05-26T02:33:00Z</dcterms:modified>
</cp:coreProperties>
</file>